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AA" w:rsidRPr="002C4999" w:rsidRDefault="005308AA" w:rsidP="005308AA">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Πρόσβαση στην τριτοβάθμια εκπαίδευση</w:t>
      </w:r>
    </w:p>
    <w:p w:rsidR="005308AA" w:rsidRPr="002C4999" w:rsidRDefault="005308AA" w:rsidP="005308AA">
      <w:pPr>
        <w:spacing w:after="0" w:line="360" w:lineRule="auto"/>
        <w:jc w:val="center"/>
        <w:rPr>
          <w:rFonts w:ascii="Times New Roman" w:eastAsia="Times New Roman" w:hAnsi="Times New Roman" w:cs="Times New Roman"/>
          <w:b/>
          <w:sz w:val="24"/>
          <w:szCs w:val="24"/>
          <w:lang w:val="el-GR" w:eastAsia="zh-CN" w:bidi="he-IL"/>
        </w:rPr>
      </w:pPr>
    </w:p>
    <w:p w:rsidR="005308AA" w:rsidRPr="002C4999" w:rsidRDefault="005308AA" w:rsidP="005308AA">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98</w:t>
      </w:r>
    </w:p>
    <w:p w:rsidR="005308AA" w:rsidRPr="002C4999" w:rsidRDefault="005308AA" w:rsidP="005308AA">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Τροποποίηση το</w:t>
      </w:r>
      <w:r w:rsidRPr="002C4999">
        <w:rPr>
          <w:rFonts w:ascii="Times New Roman" w:eastAsia="Calibri" w:hAnsi="Times New Roman" w:cs="Times New Roman"/>
          <w:b/>
          <w:sz w:val="24"/>
          <w:szCs w:val="24"/>
        </w:rPr>
        <w:t>υ ν.</w:t>
      </w:r>
      <w:r w:rsidRPr="002C4999">
        <w:rPr>
          <w:rFonts w:ascii="Times New Roman" w:eastAsia="Calibri" w:hAnsi="Times New Roman" w:cs="Times New Roman"/>
          <w:b/>
          <w:sz w:val="24"/>
          <w:szCs w:val="24"/>
          <w:lang w:val="el-GR"/>
        </w:rPr>
        <w:t xml:space="preserve"> </w:t>
      </w:r>
      <w:r w:rsidRPr="002C4999">
        <w:rPr>
          <w:rFonts w:ascii="Times New Roman" w:eastAsia="Calibri" w:hAnsi="Times New Roman" w:cs="Times New Roman"/>
          <w:b/>
          <w:sz w:val="24"/>
          <w:szCs w:val="24"/>
        </w:rPr>
        <w:t>4186/2013</w:t>
      </w:r>
    </w:p>
    <w:p w:rsidR="005308AA" w:rsidRPr="002C4999" w:rsidRDefault="005308AA" w:rsidP="005308AA">
      <w:pPr>
        <w:spacing w:after="0" w:line="360" w:lineRule="auto"/>
        <w:ind w:firstLine="284"/>
        <w:jc w:val="center"/>
        <w:rPr>
          <w:rFonts w:ascii="Times New Roman" w:eastAsia="Calibri" w:hAnsi="Times New Roman" w:cs="Times New Roman"/>
          <w:b/>
          <w:sz w:val="24"/>
          <w:szCs w:val="24"/>
          <w:lang w:val="el-GR"/>
        </w:rPr>
      </w:pPr>
    </w:p>
    <w:p w:rsidR="005308AA" w:rsidRPr="005308AA" w:rsidRDefault="005308AA" w:rsidP="005308AA">
      <w:pPr>
        <w:pStyle w:val="a3"/>
        <w:numPr>
          <w:ilvl w:val="0"/>
          <w:numId w:val="2"/>
        </w:numPr>
        <w:tabs>
          <w:tab w:val="left" w:pos="284"/>
        </w:tabs>
        <w:spacing w:after="0" w:line="360" w:lineRule="auto"/>
        <w:ind w:left="0" w:firstLine="0"/>
        <w:jc w:val="both"/>
        <w:rPr>
          <w:rFonts w:ascii="Times New Roman" w:eastAsia="Calibri" w:hAnsi="Times New Roman" w:cs="Times New Roman"/>
          <w:sz w:val="24"/>
          <w:szCs w:val="24"/>
          <w:lang w:val="el-GR"/>
        </w:rPr>
      </w:pPr>
      <w:r w:rsidRPr="005308AA">
        <w:rPr>
          <w:rFonts w:ascii="Times New Roman" w:eastAsia="Times New Roman" w:hAnsi="Times New Roman" w:cs="Times New Roman"/>
          <w:sz w:val="24"/>
          <w:szCs w:val="24"/>
          <w:lang w:val="el-GR" w:eastAsia="el-GR"/>
        </w:rPr>
        <w:t xml:space="preserve">Οι παρ. 1 και 2 του άρθρου 2 του ν. 4186/2013 (Α΄ 193) αντικαθίστανται από </w:t>
      </w:r>
      <w:r w:rsidRPr="005308AA">
        <w:rPr>
          <w:rFonts w:ascii="Times New Roman" w:eastAsia="Calibri" w:hAnsi="Times New Roman" w:cs="Times New Roman"/>
          <w:sz w:val="24"/>
          <w:szCs w:val="24"/>
          <w:lang w:val="el-GR"/>
        </w:rPr>
        <w:t xml:space="preserve">το σχολικό έτος 2020-2021 </w:t>
      </w:r>
      <w:r w:rsidRPr="005308AA">
        <w:rPr>
          <w:rFonts w:ascii="Times New Roman" w:eastAsia="Times New Roman" w:hAnsi="Times New Roman" w:cs="Times New Roman"/>
          <w:sz w:val="24"/>
          <w:szCs w:val="24"/>
          <w:lang w:val="el-GR" w:eastAsia="el-GR"/>
        </w:rPr>
        <w:t>ως εξής:</w:t>
      </w:r>
      <w:r w:rsidRPr="005308AA">
        <w:rPr>
          <w:rFonts w:ascii="Times New Roman" w:eastAsia="Calibri" w:hAnsi="Times New Roman" w:cs="Times New Roman"/>
          <w:sz w:val="24"/>
          <w:szCs w:val="24"/>
          <w:lang w:val="el-GR"/>
        </w:rPr>
        <w:t xml:space="preserve"> </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«1. Η Α΄ Τάξη και η Β΄ Τάξη  Γενικού Λυκείου αποτελούν τάξεις αποκλειστικά γενικής παιδείας, στις οποίες εφαρμόζεται πρόγραμμα μαθημάτων γενικής παιδείας τριάντα πέντε (35) συνολικά ωρών εβδομαδιαίως για τα ημερήσια και είκοσι πέντε (25) συνολικά διδακτικών ωρών εβδομαδιαίως για τα εσπερινά.»</w:t>
      </w:r>
    </w:p>
    <w:p w:rsidR="005308AA" w:rsidRPr="002C4999" w:rsidRDefault="005308AA" w:rsidP="005308AA">
      <w:pPr>
        <w:tabs>
          <w:tab w:val="left" w:pos="284"/>
        </w:tabs>
        <w:spacing w:after="0" w:line="360" w:lineRule="auto"/>
        <w:jc w:val="both"/>
        <w:rPr>
          <w:rFonts w:ascii="Times New Roman" w:eastAsia="Calibri" w:hAnsi="Times New Roman" w:cs="Times New Roman"/>
          <w:sz w:val="24"/>
          <w:szCs w:val="24"/>
          <w:lang w:val="el-GR"/>
        </w:rPr>
      </w:pPr>
      <w:r>
        <w:rPr>
          <w:rFonts w:ascii="Times New Roman" w:eastAsia="Times New Roman" w:hAnsi="Times New Roman" w:cs="Times New Roman"/>
          <w:sz w:val="24"/>
          <w:szCs w:val="24"/>
          <w:lang w:val="el-GR" w:eastAsia="el-GR"/>
        </w:rPr>
        <w:t>2. Η</w:t>
      </w:r>
      <w:r w:rsidRPr="002C4999">
        <w:rPr>
          <w:rFonts w:ascii="Times New Roman" w:eastAsia="Times New Roman" w:hAnsi="Times New Roman" w:cs="Times New Roman"/>
          <w:sz w:val="24"/>
          <w:szCs w:val="24"/>
          <w:lang w:val="el-GR" w:eastAsia="el-GR"/>
        </w:rPr>
        <w:t xml:space="preserve"> παρ. 3 του άρθρου 2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αντικαθίσταται από </w:t>
      </w:r>
      <w:r w:rsidRPr="002C4999">
        <w:rPr>
          <w:rFonts w:ascii="Times New Roman" w:eastAsia="Calibri" w:hAnsi="Times New Roman" w:cs="Times New Roman"/>
          <w:sz w:val="24"/>
          <w:szCs w:val="24"/>
          <w:lang w:val="el-GR"/>
        </w:rPr>
        <w:t xml:space="preserve">το σχολικό έτος 2019-2020 </w:t>
      </w:r>
      <w:r w:rsidRPr="002C4999">
        <w:rPr>
          <w:rFonts w:ascii="Times New Roman" w:eastAsia="Times New Roman" w:hAnsi="Times New Roman" w:cs="Times New Roman"/>
          <w:sz w:val="24"/>
          <w:szCs w:val="24"/>
          <w:lang w:val="el-GR" w:eastAsia="el-GR"/>
        </w:rPr>
        <w:t>ως εξής:</w:t>
      </w:r>
      <w:r w:rsidRPr="002C4999">
        <w:rPr>
          <w:rFonts w:ascii="Times New Roman" w:eastAsia="Calibri" w:hAnsi="Times New Roman" w:cs="Times New Roman"/>
          <w:sz w:val="24"/>
          <w:szCs w:val="24"/>
          <w:lang w:val="el-GR"/>
        </w:rPr>
        <w:t xml:space="preserve">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«2. Η Γ΄ Τάξη Γενικού Λυκείου έχει μαθήματα γενικής παιδείας και προσανατολισμού τριάντα δύο (32) συνολικά διδακτικών ωρών εβδομαδιαίως για τα ημερήσια και είκοσι πέντε (25) συνολικά διδακτικών ωρών εβδομαδιαίως για τα εσπερινά. Τα μαθήματα προσανατολισμού χωρίζονται σε τέσσερεις Ομάδες (Ομάδες Μαθημάτων Προσανατολισμού): Ανθρωπιστικών Σπουδών, Θετικών Σπουδών, Σπουδών Υγείας και Σπουδών Οικονομίας και Πληροφορικής.»</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3. Ο</w:t>
      </w:r>
      <w:r w:rsidRPr="002C4999">
        <w:rPr>
          <w:rFonts w:ascii="Times New Roman" w:eastAsia="Calibri" w:hAnsi="Times New Roman" w:cs="Times New Roman"/>
          <w:sz w:val="24"/>
          <w:szCs w:val="24"/>
          <w:lang w:val="el-GR"/>
        </w:rPr>
        <w:t xml:space="preserve">ι παρ. </w:t>
      </w:r>
      <w:r w:rsidRPr="002C4999">
        <w:rPr>
          <w:rFonts w:ascii="Times New Roman" w:eastAsia="Times New Roman" w:hAnsi="Times New Roman" w:cs="Times New Roman"/>
          <w:sz w:val="24"/>
          <w:szCs w:val="24"/>
          <w:lang w:val="el-GR" w:eastAsia="el-GR"/>
        </w:rPr>
        <w:t xml:space="preserve">3Α, 3Β, 4 και 5 του άρθρου 2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και οι παρ. 3 έως 7 του άρθρου 3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καταργούνται από την έναρξη ισχύος του παρόντος και η παρ. 3Γ του άρθρου 2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καταργείται από </w:t>
      </w:r>
      <w:r w:rsidRPr="002C4999">
        <w:rPr>
          <w:rFonts w:ascii="Times New Roman" w:eastAsia="Calibri" w:hAnsi="Times New Roman" w:cs="Times New Roman"/>
          <w:sz w:val="24"/>
          <w:szCs w:val="24"/>
          <w:lang w:val="el-GR"/>
        </w:rPr>
        <w:t>το σχολικό έτος 2019-2020</w:t>
      </w:r>
      <w:r w:rsidRPr="002C4999">
        <w:rPr>
          <w:rFonts w:ascii="Times New Roman" w:eastAsia="Times New Roman" w:hAnsi="Times New Roman" w:cs="Times New Roman"/>
          <w:sz w:val="24"/>
          <w:szCs w:val="24"/>
          <w:lang w:val="el-GR" w:eastAsia="el-GR"/>
        </w:rPr>
        <w:t>.</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4. Τ</w:t>
      </w:r>
      <w:r w:rsidRPr="002C4999">
        <w:rPr>
          <w:rFonts w:ascii="Times New Roman" w:eastAsia="Calibri" w:hAnsi="Times New Roman" w:cs="Times New Roman"/>
          <w:sz w:val="24"/>
          <w:szCs w:val="24"/>
          <w:lang w:val="el-GR"/>
        </w:rPr>
        <w:t>ο άρθρο 4</w:t>
      </w:r>
      <w:r w:rsidRPr="005308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του ν. 4186/2013</w:t>
      </w:r>
      <w:r w:rsidRPr="002C4999">
        <w:rPr>
          <w:rFonts w:ascii="Times New Roman" w:eastAsia="Calibri" w:hAnsi="Times New Roman" w:cs="Times New Roman"/>
          <w:sz w:val="24"/>
          <w:szCs w:val="24"/>
          <w:lang w:val="el-GR"/>
        </w:rPr>
        <w:t>, όπως έχει τροποποιηθεί με τον ν. 4532/2018 (Α΄ 63) αντικαθίσταται, με έναρξη ισχύος για εισαγωγή στην τριτοβάθμια εκπαίδευση από το ακαδημαϊκό έτος 2020- 2021, ως εξής:</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w:t>
      </w:r>
      <w:r w:rsidRPr="002C4999">
        <w:rPr>
          <w:rFonts w:ascii="Times New Roman" w:eastAsia="Times New Roman" w:hAnsi="Times New Roman" w:cs="Times New Roman"/>
          <w:b/>
          <w:color w:val="000000"/>
          <w:sz w:val="24"/>
          <w:szCs w:val="24"/>
          <w:lang w:val="el-GR" w:eastAsia="el-GR"/>
        </w:rPr>
        <w:t>Άρθρο 4</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eastAsia="el-GR"/>
        </w:rPr>
      </w:pPr>
      <w:r w:rsidRPr="002C4999">
        <w:rPr>
          <w:rFonts w:ascii="Times New Roman" w:eastAsia="Times New Roman" w:hAnsi="Times New Roman" w:cs="Times New Roman"/>
          <w:b/>
          <w:color w:val="000000"/>
          <w:sz w:val="24"/>
          <w:szCs w:val="24"/>
          <w:lang w:val="el-GR" w:eastAsia="el-GR"/>
        </w:rPr>
        <w:t>Εισαγωγή στην Τριτοβάθμια Εκπαίδευση Αποφοίτων Γενικού Λυκείου</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1. Οι απόφοιτοι του ημερήσιου γενικού λυκείου (ΓΕ.Λ.) εισάγονται στην τριτοβάθμια εκπαίδευση κατά το αμέσως επόμενο ακαδημαϊκό έτος από το σχολικό έτος αποφοίτησης ως εξής: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α) στις Σχολές, τα Τμήματα και τις Εισαγωγικές Κατευθύνσεις Τμημάτων των Ανώτατων Εκπαιδευτικών Ιδρυμάτων (Α.Ε.Ι.), των Ανωτάτων Εκκλησιαστικών Ακαδημιών (Α.Ε.Α.), των Ανώτερων Σχολών Τουριστικής Εκπαίδευσης (Α.Σ.Τ.Ε.) του Υπουργείου Τουρισμού: </w:t>
      </w:r>
      <w:proofErr w:type="spellStart"/>
      <w:r w:rsidRPr="002C4999">
        <w:rPr>
          <w:rFonts w:ascii="Times New Roman" w:eastAsia="Times New Roman" w:hAnsi="Times New Roman" w:cs="Times New Roman"/>
          <w:color w:val="000000"/>
          <w:sz w:val="24"/>
          <w:szCs w:val="24"/>
          <w:lang w:val="el-GR" w:eastAsia="el-GR"/>
        </w:rPr>
        <w:t>αα</w:t>
      </w:r>
      <w:proofErr w:type="spellEnd"/>
      <w:r w:rsidRPr="002C4999">
        <w:rPr>
          <w:rFonts w:ascii="Times New Roman" w:eastAsia="Times New Roman" w:hAnsi="Times New Roman" w:cs="Times New Roman"/>
          <w:color w:val="000000"/>
          <w:sz w:val="24"/>
          <w:szCs w:val="24"/>
          <w:lang w:val="el-GR" w:eastAsia="el-GR"/>
        </w:rPr>
        <w:t xml:space="preserve">) μέσω </w:t>
      </w:r>
      <w:r w:rsidRPr="002C4999">
        <w:rPr>
          <w:rFonts w:ascii="Times New Roman" w:eastAsia="Times New Roman" w:hAnsi="Times New Roman" w:cs="Times New Roman"/>
          <w:color w:val="000000"/>
          <w:sz w:val="24"/>
          <w:szCs w:val="24"/>
          <w:lang w:val="el-GR" w:eastAsia="el-GR"/>
        </w:rPr>
        <w:lastRenderedPageBreak/>
        <w:t xml:space="preserve">εισαγωγικών εξετάσεων που διεξάγονται σε πανελλαδικό επίπεδο με θέματα από την εξεταστέα ύλη της Γ΄ τάξης ημερησίου ΓΕ.Λ., που προκύπτουν αποκλειστικά από κεντρική επιτροπή εξετάσεων (Κ.Ε.Ε.) (εφεξής «πανελλαδικές εξετάσεις») για τα «Τμήματα πρόσβασης με πανελλαδικές εξετάσεις» (ΤΠΠΕ), όπως ειδικότερα ορίζεται στην παρ. 5, </w:t>
      </w:r>
      <w:proofErr w:type="spellStart"/>
      <w:r w:rsidRPr="002C4999">
        <w:rPr>
          <w:rFonts w:ascii="Times New Roman" w:eastAsia="Times New Roman" w:hAnsi="Times New Roman" w:cs="Times New Roman"/>
          <w:color w:val="000000"/>
          <w:sz w:val="24"/>
          <w:szCs w:val="24"/>
          <w:lang w:val="el-GR" w:eastAsia="el-GR"/>
        </w:rPr>
        <w:t>ββ</w:t>
      </w:r>
      <w:proofErr w:type="spellEnd"/>
      <w:r w:rsidRPr="002C4999">
        <w:rPr>
          <w:rFonts w:ascii="Times New Roman" w:eastAsia="Times New Roman" w:hAnsi="Times New Roman" w:cs="Times New Roman"/>
          <w:color w:val="000000"/>
          <w:sz w:val="24"/>
          <w:szCs w:val="24"/>
          <w:lang w:val="el-GR" w:eastAsia="el-GR"/>
        </w:rPr>
        <w:t xml:space="preserve">) με την επιτυχή ολοκλήρωση των απολυτηρίων εξετάσεων της Γ΄ Λυκείου στα «Τμήματα με θέσεις ελεύθερης πρόσβασης» (ΤΕΠ), με την επιφύλαξη της εξέτασης σε τυχόν απαιτούμενο ειδικό μάθημα ή πρακτική δοκιμασία, σύμφωνα με το πρώτο και δεύτερο εδάφιο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β΄ της παρ. 5,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Times New Roman" w:hAnsi="Times New Roman" w:cs="Times New Roman"/>
          <w:color w:val="000000"/>
          <w:sz w:val="24"/>
          <w:szCs w:val="24"/>
          <w:lang w:val="el-GR" w:eastAsia="el-GR"/>
        </w:rPr>
        <w:t xml:space="preserve">β) στις Σχολές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(Α.Ε.Ν.), καθώς και των Σχολών Δοκίμων Σημαιοφόρων Λ.Σ. και Λιμενοφυλάκων μέσω πανελλαδικών εξετάσεων με την επιφύλαξη ειδικών </w:t>
      </w:r>
      <w:r w:rsidRPr="002C4999">
        <w:rPr>
          <w:rFonts w:ascii="Times New Roman" w:eastAsia="Times New Roman" w:hAnsi="Times New Roman" w:cs="Times New Roman"/>
          <w:color w:val="000000"/>
          <w:sz w:val="24"/>
          <w:szCs w:val="24"/>
          <w:lang w:val="el-GR"/>
        </w:rPr>
        <w:t>προϋποθέσεων, διαδικασιών και όρων εισαγωγής που ορίζονται από τις οικείες διατάξεις</w:t>
      </w:r>
      <w:r w:rsidRPr="002C4999">
        <w:rPr>
          <w:rFonts w:ascii="Times New Roman" w:eastAsia="Times New Roman" w:hAnsi="Times New Roman" w:cs="Times New Roman"/>
          <w:color w:val="000000"/>
          <w:sz w:val="24"/>
          <w:szCs w:val="24"/>
          <w:lang w:val="el-GR" w:eastAsia="el-GR"/>
        </w:rPr>
        <w:t>.</w:t>
      </w:r>
      <w:r w:rsidRPr="002C4999">
        <w:rPr>
          <w:rFonts w:ascii="Times New Roman" w:eastAsia="Times New Roman" w:hAnsi="Times New Roman" w:cs="Times New Roman"/>
          <w:color w:val="FF0000"/>
          <w:sz w:val="24"/>
          <w:szCs w:val="24"/>
          <w:lang w:eastAsia="el-GR"/>
        </w:rPr>
        <w:t> </w:t>
      </w:r>
      <w:r w:rsidRPr="002C4999">
        <w:rPr>
          <w:rFonts w:ascii="Times New Roman" w:eastAsia="Calibri" w:hAnsi="Times New Roman" w:cs="Times New Roman"/>
          <w:sz w:val="24"/>
          <w:szCs w:val="24"/>
          <w:lang w:val="el-GR"/>
        </w:rPr>
        <w:t xml:space="preserve">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2. α) Οι απόφοιτοι εσπερινού ΓΕ.Λ. εισάγονται, κατά το αμέσως επόμενο ακαδημαϊκό έτος από το σχολικό έτος αποφοίτησης, σε ποσοστό θέσεων επιπλέον του αριθμού εισακτέων, το οποίο ορίζεται με απόφαση του Υπουργού Παιδείας, Έρευνας και Θρησκευμάτων, ως εξής: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αα</w:t>
      </w:r>
      <w:proofErr w:type="spellEnd"/>
      <w:r w:rsidRPr="002C4999">
        <w:rPr>
          <w:rFonts w:ascii="Times New Roman" w:eastAsia="Times New Roman" w:hAnsi="Times New Roman" w:cs="Times New Roman"/>
          <w:color w:val="000000"/>
          <w:sz w:val="24"/>
          <w:szCs w:val="24"/>
          <w:lang w:val="el-GR" w:eastAsia="el-GR"/>
        </w:rPr>
        <w:t xml:space="preserve">) στις Σχολές, τα Τμήματα και τις Εισαγωγικές Κατευθύνσεις Τμημάτων των Α.Ε.Ι., των Α.Ε.Α., των Α.Σ.Τ.Ε.: </w:t>
      </w:r>
      <w:proofErr w:type="spellStart"/>
      <w:r w:rsidRPr="002C4999">
        <w:rPr>
          <w:rFonts w:ascii="Times New Roman" w:eastAsia="Times New Roman" w:hAnsi="Times New Roman" w:cs="Times New Roman"/>
          <w:color w:val="000000"/>
          <w:sz w:val="24"/>
          <w:szCs w:val="24"/>
          <w:lang w:val="el-GR" w:eastAsia="el-GR"/>
        </w:rPr>
        <w:t>ααα</w:t>
      </w:r>
      <w:proofErr w:type="spellEnd"/>
      <w:r w:rsidRPr="002C4999">
        <w:rPr>
          <w:rFonts w:ascii="Times New Roman" w:eastAsia="Times New Roman" w:hAnsi="Times New Roman" w:cs="Times New Roman"/>
          <w:color w:val="000000"/>
          <w:sz w:val="24"/>
          <w:szCs w:val="24"/>
          <w:lang w:val="el-GR" w:eastAsia="el-GR"/>
        </w:rPr>
        <w:t xml:space="preserve">) μέσω εισαγωγικών εξετάσεων που διεξάγονται σε πανελλαδικό επίπεδο με θέματα από την εξεταστέα ύλη της Γ΄ τάξης εσπερινού ΓΕ.Λ., που προκύπτουν αποκλειστικά από κεντρική επιτροπή εξετάσεων (Κ.Ε.Ε.) για τα «Τμήματα πρόσβασης με πανελλαδικές εξετάσεις» (ΤΠΠΕ), όπως ειδικότερα ορίζεται στην παρ. 5, </w:t>
      </w:r>
      <w:proofErr w:type="spellStart"/>
      <w:r w:rsidRPr="002C4999">
        <w:rPr>
          <w:rFonts w:ascii="Times New Roman" w:eastAsia="Times New Roman" w:hAnsi="Times New Roman" w:cs="Times New Roman"/>
          <w:color w:val="000000"/>
          <w:sz w:val="24"/>
          <w:szCs w:val="24"/>
          <w:lang w:val="el-GR" w:eastAsia="el-GR"/>
        </w:rPr>
        <w:t>βββ</w:t>
      </w:r>
      <w:proofErr w:type="spellEnd"/>
      <w:r w:rsidRPr="002C4999">
        <w:rPr>
          <w:rFonts w:ascii="Times New Roman" w:eastAsia="Times New Roman" w:hAnsi="Times New Roman" w:cs="Times New Roman"/>
          <w:color w:val="000000"/>
          <w:sz w:val="24"/>
          <w:szCs w:val="24"/>
          <w:lang w:val="el-GR" w:eastAsia="el-GR"/>
        </w:rPr>
        <w:t xml:space="preserve">) με την επιτυχή ολοκλήρωση των απολυτηρίων εξετάσεων της Γ΄ Λυκείου στα «Τμήματα με θέσεις ελεύθερης πρόσβασης» (ΤΕΠ), με την επιφύλαξη της εξέτασης σε τυχόν απαιτούμενο ειδικό μάθημα ή πρακτική δοκιμασία, σύμφωνα με το πρώτο και δεύτερο εδάφιο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β΄ της παρ. 5,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ββ</w:t>
      </w:r>
      <w:proofErr w:type="spellEnd"/>
      <w:r w:rsidRPr="002C4999">
        <w:rPr>
          <w:rFonts w:ascii="Times New Roman" w:eastAsia="Times New Roman" w:hAnsi="Times New Roman" w:cs="Times New Roman"/>
          <w:color w:val="000000"/>
          <w:sz w:val="24"/>
          <w:szCs w:val="24"/>
          <w:lang w:val="el-GR" w:eastAsia="el-GR"/>
        </w:rPr>
        <w:t>) στις Σχολές της Ακαδημίας Εμπορικού Ναυτικού μέσω πανελλαδικών εξετάσεων με την επιφύλαξη ειδικών προϋποθέσεων, διαδικασιών και όρων εισαγωγής που ορίζονται από τις οικείες διατάξεις.</w:t>
      </w:r>
      <w:r w:rsidRPr="002C4999">
        <w:rPr>
          <w:rFonts w:ascii="Times New Roman" w:eastAsia="Times New Roman" w:hAnsi="Times New Roman" w:cs="Times New Roman"/>
          <w:color w:val="000000"/>
          <w:sz w:val="24"/>
          <w:szCs w:val="24"/>
          <w:lang w:eastAsia="el-GR"/>
        </w:rPr>
        <w:t> </w:t>
      </w:r>
      <w:r w:rsidRPr="002C4999">
        <w:rPr>
          <w:rFonts w:ascii="Times New Roman" w:eastAsia="Times New Roman" w:hAnsi="Times New Roman" w:cs="Times New Roman"/>
          <w:color w:val="000000"/>
          <w:sz w:val="24"/>
          <w:szCs w:val="24"/>
          <w:lang w:val="el-GR" w:eastAsia="el-GR"/>
        </w:rPr>
        <w:t xml:space="preserve">Στην περίπτωση αυτή το ποσοστό θέσεων επιπλέον του αριθμού εισακτέων ορίζεται με κοινή απόφαση του Υπουργού Παιδείας, Έρευνας και Θρησκευμάτων και του Υπουργού </w:t>
      </w:r>
      <w:r w:rsidRPr="002C4999">
        <w:rPr>
          <w:rFonts w:ascii="Times New Roman" w:eastAsia="Times New Roman" w:hAnsi="Times New Roman" w:cs="Times New Roman"/>
          <w:color w:val="000000"/>
          <w:sz w:val="24"/>
          <w:szCs w:val="24"/>
          <w:lang w:eastAsia="el-GR"/>
        </w:rPr>
        <w:t> </w:t>
      </w:r>
      <w:r w:rsidRPr="002C4999">
        <w:rPr>
          <w:rFonts w:ascii="Times New Roman" w:eastAsia="Times New Roman" w:hAnsi="Times New Roman" w:cs="Times New Roman"/>
          <w:color w:val="000000"/>
          <w:sz w:val="24"/>
          <w:szCs w:val="24"/>
          <w:lang w:val="el-GR" w:eastAsia="el-GR"/>
        </w:rPr>
        <w:t xml:space="preserve"> Ναυτιλίας και Νησιωτικής Πολιτικής.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β) Η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α΄ εφαρμόζεται για υποψηφίους που:</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lastRenderedPageBreak/>
        <w:t>αα</w:t>
      </w:r>
      <w:proofErr w:type="spellEnd"/>
      <w:r w:rsidRPr="002C4999">
        <w:rPr>
          <w:rFonts w:ascii="Times New Roman" w:eastAsia="Times New Roman" w:hAnsi="Times New Roman" w:cs="Times New Roman"/>
          <w:color w:val="000000"/>
          <w:sz w:val="24"/>
          <w:szCs w:val="24"/>
          <w:lang w:val="el-GR" w:eastAsia="el-GR"/>
        </w:rPr>
        <w:t>) έχουν πλήρη φοίτηση, από την έναρξη και έως τη λήξη κάθε διδακτικού έτους, και στις τρεις τάξεις του εσπερινού ΓΕ.Λ., ή</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ββ</w:t>
      </w:r>
      <w:proofErr w:type="spellEnd"/>
      <w:r w:rsidRPr="002C4999">
        <w:rPr>
          <w:rFonts w:ascii="Times New Roman" w:eastAsia="Times New Roman" w:hAnsi="Times New Roman" w:cs="Times New Roman"/>
          <w:color w:val="000000"/>
          <w:sz w:val="24"/>
          <w:szCs w:val="24"/>
          <w:lang w:val="el-GR" w:eastAsia="el-GR"/>
        </w:rPr>
        <w:t xml:space="preserve">) εγγράφονται ή μετεγγράφονται στην Γ΄ τάξη του εσπερινού ΓΕ.Λ. μετά την αποφοίτησή τους από την Β΄ τάξη του ημερήσιου ΓΕ.Λ. ή στην Β΄ τάξη του εσπερινού ΓΕ.Λ. μετά την αποφοίτησή τους από την Α΄ τάξη του ημερήσιου ΓΕ.Λ., εργάζονται και μετά την αποφοίτησή τους από την Β΄ ή την Α΄ τάξη ημερήσιου ΓΕ.Λ. αντίστοιχα ή κατά τη διάρκεια της φοίτησής τους στις τάξεις αυτές, επήλθε: </w:t>
      </w:r>
      <w:proofErr w:type="spellStart"/>
      <w:r w:rsidRPr="002C4999">
        <w:rPr>
          <w:rFonts w:ascii="Times New Roman" w:eastAsia="Times New Roman" w:hAnsi="Times New Roman" w:cs="Times New Roman"/>
          <w:color w:val="000000"/>
          <w:sz w:val="24"/>
          <w:szCs w:val="24"/>
          <w:lang w:val="el-GR" w:eastAsia="el-GR"/>
        </w:rPr>
        <w:t>ααα</w:t>
      </w:r>
      <w:proofErr w:type="spellEnd"/>
      <w:r w:rsidRPr="002C4999">
        <w:rPr>
          <w:rFonts w:ascii="Times New Roman" w:eastAsia="Times New Roman" w:hAnsi="Times New Roman" w:cs="Times New Roman"/>
          <w:color w:val="000000"/>
          <w:sz w:val="24"/>
          <w:szCs w:val="24"/>
          <w:lang w:val="el-GR" w:eastAsia="el-GR"/>
        </w:rPr>
        <w:t xml:space="preserve">) θάνατος του ενός γονέα ή </w:t>
      </w:r>
      <w:proofErr w:type="spellStart"/>
      <w:r w:rsidRPr="002C4999">
        <w:rPr>
          <w:rFonts w:ascii="Times New Roman" w:eastAsia="Times New Roman" w:hAnsi="Times New Roman" w:cs="Times New Roman"/>
          <w:color w:val="000000"/>
          <w:sz w:val="24"/>
          <w:szCs w:val="24"/>
          <w:lang w:val="el-GR" w:eastAsia="el-GR"/>
        </w:rPr>
        <w:t>βββ</w:t>
      </w:r>
      <w:proofErr w:type="spellEnd"/>
      <w:r w:rsidRPr="002C4999">
        <w:rPr>
          <w:rFonts w:ascii="Times New Roman" w:eastAsia="Times New Roman" w:hAnsi="Times New Roman" w:cs="Times New Roman"/>
          <w:color w:val="000000"/>
          <w:sz w:val="24"/>
          <w:szCs w:val="24"/>
          <w:lang w:val="el-GR" w:eastAsia="el-GR"/>
        </w:rPr>
        <w:t>) αναπηρία του ενός γονέα, ο οποίος ασκεί μόνος ή από κοινού με τον άλλο γονέα την επιμέλεια, σε ποσοστό άνω του 67%, ή</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γγ</w:t>
      </w:r>
      <w:proofErr w:type="spellEnd"/>
      <w:r w:rsidRPr="002C4999">
        <w:rPr>
          <w:rFonts w:ascii="Times New Roman" w:eastAsia="Times New Roman" w:hAnsi="Times New Roman" w:cs="Times New Roman"/>
          <w:color w:val="000000"/>
          <w:sz w:val="24"/>
          <w:szCs w:val="24"/>
          <w:lang w:val="el-GR" w:eastAsia="el-GR"/>
        </w:rPr>
        <w:t>) εγγράφονται στην Β΄ ή στην Γ΄ τάξη του εσπερινού ΓΕ.Λ. είτε μετά τη συμπλήρωση του 25ου έτους ηλικίας είτε λόγω ένταξης, ως εξαρτημένων ατόμων, σε πρόγραμμα απεξάρτησης, ή</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Calibri" w:hAnsi="Times New Roman" w:cs="Times New Roman"/>
          <w:color w:val="000000"/>
          <w:sz w:val="24"/>
          <w:szCs w:val="24"/>
          <w:lang w:val="el-GR"/>
        </w:rPr>
        <w:t>δδ</w:t>
      </w:r>
      <w:proofErr w:type="spellEnd"/>
      <w:r w:rsidRPr="002C4999">
        <w:rPr>
          <w:rFonts w:ascii="Times New Roman" w:eastAsia="Calibri" w:hAnsi="Times New Roman" w:cs="Times New Roman"/>
          <w:color w:val="000000"/>
          <w:sz w:val="24"/>
          <w:szCs w:val="24"/>
          <w:lang w:val="el-GR"/>
        </w:rPr>
        <w:t xml:space="preserve">) μετεγγράφονται από την Α΄ τάξη ημερησίου </w:t>
      </w:r>
      <w:r w:rsidRPr="002C4999">
        <w:rPr>
          <w:rFonts w:ascii="Times New Roman" w:eastAsia="Times New Roman" w:hAnsi="Times New Roman" w:cs="Times New Roman"/>
          <w:color w:val="000000"/>
          <w:sz w:val="24"/>
          <w:szCs w:val="24"/>
          <w:lang w:val="el-GR" w:eastAsia="el-GR"/>
        </w:rPr>
        <w:t xml:space="preserve">ΓΕ.Λ. </w:t>
      </w:r>
      <w:r w:rsidRPr="002C4999">
        <w:rPr>
          <w:rFonts w:ascii="Times New Roman" w:eastAsia="Calibri" w:hAnsi="Times New Roman" w:cs="Times New Roman"/>
          <w:color w:val="000000"/>
          <w:sz w:val="24"/>
          <w:szCs w:val="24"/>
          <w:lang w:val="el-GR"/>
        </w:rPr>
        <w:t xml:space="preserve">στην Α΄ τάξη εσπερινού </w:t>
      </w:r>
      <w:r w:rsidRPr="002C4999">
        <w:rPr>
          <w:rFonts w:ascii="Times New Roman" w:eastAsia="Times New Roman" w:hAnsi="Times New Roman" w:cs="Times New Roman"/>
          <w:color w:val="000000"/>
          <w:sz w:val="24"/>
          <w:szCs w:val="24"/>
          <w:lang w:val="el-GR" w:eastAsia="el-GR"/>
        </w:rPr>
        <w:t xml:space="preserve">ΓΕ.Λ. </w:t>
      </w:r>
      <w:r w:rsidRPr="002C4999">
        <w:rPr>
          <w:rFonts w:ascii="Times New Roman" w:eastAsia="Calibri" w:hAnsi="Times New Roman" w:cs="Times New Roman"/>
          <w:color w:val="000000"/>
          <w:sz w:val="24"/>
          <w:szCs w:val="24"/>
          <w:lang w:val="el-GR"/>
        </w:rPr>
        <w:t>εντός της προβλεπόμενης από τις κείμενες διατάξεις προθεσμίας για μετεγγραφή</w:t>
      </w:r>
      <w:r w:rsidRPr="002C4999">
        <w:rPr>
          <w:rFonts w:ascii="Times New Roman" w:eastAsia="Times New Roman" w:hAnsi="Times New Roman" w:cs="Times New Roman"/>
          <w:color w:val="000000"/>
          <w:sz w:val="24"/>
          <w:szCs w:val="24"/>
          <w:lang w:val="el-GR" w:eastAsia="el-GR"/>
        </w:rPr>
        <w:t>.</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γ) Οι κάτοχοι απολυτηρίου εσπερινού ΓΕ.Λ. μπορούν να μην κάνουν χρήση του δικαιώματος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α΄ αλλά να συμμετέχουν στις πανελλαδικές εξετάσεις ως υποψήφιοι στην κατηγορία αποφοίτων ημερήσιου ΓΕ.Λ., με τους ίδιους όρους και προϋποθέσεις που ισχύουν για αυτούς.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3. α) Τα ΤΕΠ και τα ΤΠΠΕ μεταβάλλονται κάθε ακαδημαϊκό έτος ανάλογα με τις δηλώσεις των υποψηφίων και προκύπτουν κάθε φορά ως εξής: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Οι  μαθητές της Β΄ Τάξης ΓΕ.Λ. που επιθυμούν να συνεχίσουν τις σπουδές τους στην τριτοβάθμια εκπαίδευση μέχρι τις τριάντα (30) Ιουνίου κάθε έτους συμπληρώνουν Α΄ δήλωση προτίμησης με περιορισμένο αριθμό προτιμήσεων Τμημάτων στα οποία επιθυμούν να εισαχθούν.  Η προθεσμία υποβολής της δήλωσης και ο αριθμός προτιμήσεων ορίζονται με απόφαση του Υπουργού Παιδείας, Έρευνας και Θρησκευμάτων, σύμφωνα με 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της παρ. 1 του άρθρου 13Δ. Αν το σύνολο των προτιμήσεων των υποψήφιων μαθητών για ένα Τμήμα είναι μικρότερο ή ίσο με τις διαθέσιμες θέσεις του Τμήματος αυτού για τη συγκεκριμένη κατηγορία υποψηφίων, ημερήσιων και εσπερινών ΓΕ.Λ., το Τμήμα αυτό ορίζεται για την επόμενη ακαδημαϊκή χρονιά ως «Τμήμα με θέσεις ελεύθερης πρόσβασης» (ΤΕΠ) για την οικεία κατηγορία υποψηφίων και οι θέσεις που έχουν δηλωθεί δεσμεύονται προσωρινά. Τα υπόλοιπα Τμήματα, δηλαδή εκείνα στα οποία ο αριθμός των αιτήσεων υπερβαίνει τις διαθέσιμες θέσεις που διεκδικούν οι υποψήφιοι της συγκεκριμένης κατηγορίας, είναι «Τμήματα πρόσβασης με πανελλαδικές εξετάσεις» (ΤΠΠΕ) για την οικεία κατηγορία υποψηφίων.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lastRenderedPageBreak/>
        <w:t xml:space="preserve">β) </w:t>
      </w:r>
      <w:r w:rsidRPr="002C4999">
        <w:rPr>
          <w:rFonts w:ascii="Times New Roman" w:eastAsia="Times New Roman" w:hAnsi="Times New Roman" w:cs="Times New Roman"/>
          <w:color w:val="000000"/>
          <w:sz w:val="24"/>
          <w:szCs w:val="24"/>
          <w:lang w:val="el-GR" w:eastAsia="el-GR"/>
        </w:rPr>
        <w:t xml:space="preserve">Οι μαθητές του εσπερινού ΓΕ.Λ. υποβάλλουν Α΄ Δήλωση προτίμησης με την κατηγορία των υποψηφίων των εσπερινών ΓΕ.Λ., ανεξαρτήτως αν επιθυμούν να κάνουν χρήση του δικαιώματος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γ΄ της παρ. 2, το οποίο το δηλώνουν τον Φεβρουάριο της Γ΄ Λυκείου, σύμφωνα με 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β΄ της παρ.4.</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Calibri" w:hAnsi="Times New Roman" w:cs="Times New Roman"/>
          <w:sz w:val="24"/>
          <w:szCs w:val="24"/>
          <w:lang w:val="el-GR"/>
        </w:rPr>
        <w:t xml:space="preserve">γ) </w:t>
      </w:r>
      <w:r w:rsidRPr="002C4999">
        <w:rPr>
          <w:rFonts w:ascii="Times New Roman" w:eastAsia="Times New Roman" w:hAnsi="Times New Roman" w:cs="Times New Roman"/>
          <w:color w:val="000000"/>
          <w:sz w:val="24"/>
          <w:szCs w:val="24"/>
          <w:lang w:val="el-GR" w:eastAsia="el-GR"/>
        </w:rPr>
        <w:t xml:space="preserve">Όσοι μαθητές δεν υποβάλουν την Α΄ Δήλωση προτίμησης  χάνουν το δικαίωμα εισαγωγής στην τριτοβάθμια εκπαίδευση με ή χωρίς πανελλαδικές εξετάσεις για το αμέσως επόμενο ακαδημαϊκό έτος από το σχολικό έτος αποφοίτησής τους από το Λύκειο.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δ) Αν ο μαθητής αλλάξει την ομάδα προσανατολισμού που έχει δηλώσει, σύμφωνα με όσα προβλέπονται στις κείμενες διατάξεις, χάνει τη  δυνατότητα πρόσβασης στα ΤΕΠ που προέκυψαν σύμφωνα με την Α΄ δήλωση προτίμησης που υπέβαλε και τα οποία δεν αντιστοιχούν στην νέα ομάδα προσανατολισμού.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4. α) Για τους μαθητές, στις Α΄ Δηλώσεις προτίμησης των οποίων δεν έχουν προκύψει ΤΕΠ, η εισαγωγή στην τριτοβάθμια εκπαίδευση γίνεται μέσω πανελλαδικών εξετάσεων.</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β) Οι μαθητές στις Α΄ Δηλώσεις προτίμησης των οποίων έχει προκύψει τουλάχιστον ένα ΤΕΠ, τον Φεβρουάριο της Γ΄ Λυκείου δηλώνουν οριστικά και αμετάκλητα αν θα συμμετέχουν στις πανελλαδικές εξετάσεις ή αν επιθυμούν να εισαχθούν σε ΤΕΠ το οποίο είχαν συμπεριλάβει στην αρχική δήλωση Α΄. Αν ο μαθητής επιλέξει ένα από τα Τμήματα που είχε συμπεριλάβει στην αρχική δήλωση Α΄ και χαρακτηρίστηκε ΤΕΠ, εισάγεται στο Τμήμα αυτό με μόνη προϋπόθεση την απόκτηση του απολυτηρίου της Γ΄ Λυκείου και με την επιφύλαξη της εξέτασης σε τυχόν απαιτούμενο ειδικό μάθημα ή πρακτικές δοκιμασίες, σύμφωνα με το πρώτο και δεύτερο εδάφιο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β΄ της παρ. 5. Οι θέσεις των ΤΕΠ που δεν επιλέγονται τελικά τον Φεβρουάριο της Γ΄ Λυκείου αποδεσμεύονται και προστίθενται στις θέσεις που διεκδικούν οι υποψήφιοι των πανελλαδικών εξετάσεων για τα Τμήματα αυτά. Το ίδιο συμβαίνει και αν ο μαθητής δεν επιτύχει στις πρώτες επαναληπτικές απολυτήριες εξετάσεις ή δεν λάβει βαθμολογία ανώτερη της βάσης σε απαιτούμενο ειδικό μάθημα ή δεν συμμετάσχει στην πρακτική δοκιμασία.</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γ) Οι μαθητές της Γ΄ Λυκείου που συμμετέχουν στις πανελλαδικές εξετάσεις, μετά την ολοκλήρωση των εξετάσεων και την γνωστοποίηση των βαθμών της τελικής τους επίδοσης, συμπληρώνουν το μηχανογραφικό. Σε αυτό επιλέγουν όσα Τμήματα επιθυμούν από το επιστημονικό πεδίο στο οποίο έχουν πρόσβαση, σύμφωνα με το άρθρο 4Α, ανεξάρτητα  από τις επιλογές τους στην αρχική Α΄ δήλωση προτίμησης.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lastRenderedPageBreak/>
        <w:t xml:space="preserve">5. Για την εισαγωγή μέσω πανελλαδικών εξετάσεων ισχύουν τα εξής: α) </w:t>
      </w:r>
      <w:proofErr w:type="spellStart"/>
      <w:r w:rsidRPr="002C4999">
        <w:rPr>
          <w:rFonts w:ascii="Times New Roman" w:eastAsia="Times New Roman" w:hAnsi="Times New Roman" w:cs="Times New Roman"/>
          <w:color w:val="000000"/>
          <w:sz w:val="24"/>
          <w:szCs w:val="24"/>
          <w:lang w:val="el-GR" w:eastAsia="el-GR"/>
        </w:rPr>
        <w:t>προσμετράται</w:t>
      </w:r>
      <w:proofErr w:type="spellEnd"/>
      <w:r w:rsidRPr="002C4999">
        <w:rPr>
          <w:rFonts w:ascii="Times New Roman" w:eastAsia="Times New Roman" w:hAnsi="Times New Roman" w:cs="Times New Roman"/>
          <w:color w:val="000000"/>
          <w:sz w:val="24"/>
          <w:szCs w:val="24"/>
          <w:lang w:val="el-GR" w:eastAsia="el-GR"/>
        </w:rPr>
        <w:t xml:space="preserve">  σε ποσοστό ενενήντα τοις εκατό (90%) ο μέσος όρος των βαθμών στα τέσσερα (4) πανελλαδικά  εξεταζόμενα μαθήματα του οικείου επιστημονικού πεδίου, σύμφωνα με το άρθρο 4Α, και σε ποσοστό δέκα τοις εκατό (10%) ο βαθμός του απολυτηρίου της Γ΄ Τάξης ΓΕ.Λ.. Κατ’ εξαίρεση, για την εισαγωγή στην τριτοβάθμια εκπαίδευση κατά το ακαδημαϊκό έτος 2020-2021 υπολογίζεται μόνο ο μέσος όρος των τεσσάρων (4) πανελλαδικά εξεταζόμενων μαθημάτων.</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β) στα Τμήματα όπου απαιτείται η εξέταση ειδικού μαθήματος ή πρακτικής δοκιμασίας για την εισαγωγή υποψηφίων σ’ αυτά, λόγω της φύσης του γνωστικού αντικειμένου που θεραπεύουν, η εξέταση του ειδικού μαθήματος ή της πρακτικής δοκιμασίας γίνεται πανελλαδικά. Σε κάθε ειδικό μάθημα </w:t>
      </w:r>
      <w:r w:rsidR="00443578">
        <w:rPr>
          <w:rFonts w:ascii="Times New Roman" w:eastAsia="Times New Roman" w:hAnsi="Times New Roman" w:cs="Times New Roman"/>
          <w:color w:val="000000"/>
          <w:sz w:val="24"/>
          <w:szCs w:val="24"/>
          <w:lang w:val="el-GR" w:eastAsia="el-GR"/>
        </w:rPr>
        <w:t xml:space="preserve">ο υποψήφιος </w:t>
      </w:r>
      <w:r w:rsidRPr="002C4999">
        <w:rPr>
          <w:rFonts w:ascii="Times New Roman" w:eastAsia="Times New Roman" w:hAnsi="Times New Roman" w:cs="Times New Roman"/>
          <w:color w:val="000000"/>
          <w:sz w:val="24"/>
          <w:szCs w:val="24"/>
          <w:lang w:val="el-GR" w:eastAsia="el-GR"/>
        </w:rPr>
        <w:t xml:space="preserve">πρέπει να επιτύχει βαθμολογία τουλάχιστον ίση με το μισό της προβλεπόμενης μέγιστης δυνατής. Για τον υπολογισμό της συνολικής βαθμολογίας, προστίθεται στην βαθμολογία, όπως έχει υπολογιστεί σύμφωνα με 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η βαθμολογία που προκύπτει από το γινόμενο του βαθμού των ειδικών μαθημάτων ή πρακτικών δοκιμασιών με τον αντίστοιχο συντελεστή.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γ) </w:t>
      </w:r>
      <w:r w:rsidRPr="002C4999">
        <w:rPr>
          <w:rFonts w:ascii="Times New Roman" w:eastAsia="Times New Roman" w:hAnsi="Times New Roman" w:cs="Times New Roman"/>
          <w:color w:val="000000"/>
          <w:sz w:val="24"/>
          <w:szCs w:val="24"/>
          <w:lang w:val="el-GR"/>
        </w:rPr>
        <w:t>αν με το σύνολο της βαθμολογίας που έχει επιτύχει ο υποψήφιος μπορεί να εισαχθεί σε περισσότερες από μία σχολές ή τμήματα εισάγεται τελικά μόνο σε εκείνη τη σχολή ή τμήμα που προσδιόρισε στο μηχανογραφικό του με σειρά προτίμησης υψηλότερη σε σχέση με τις άλλες, σχολές ή τμήματα που έχει δηλώσει.</w:t>
      </w:r>
      <w:r w:rsidRPr="002C4999">
        <w:rPr>
          <w:rFonts w:ascii="Times New Roman" w:eastAsia="Times New Roman" w:hAnsi="Times New Roman" w:cs="Times New Roman"/>
          <w:color w:val="000000"/>
          <w:sz w:val="24"/>
          <w:szCs w:val="24"/>
          <w:lang w:val="el-GR" w:eastAsia="el-GR"/>
        </w:rPr>
        <w:t>»</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sidRPr="005308AA">
        <w:rPr>
          <w:rFonts w:ascii="Times New Roman" w:eastAsia="Calibri" w:hAnsi="Times New Roman" w:cs="Times New Roman"/>
          <w:sz w:val="24"/>
          <w:szCs w:val="24"/>
          <w:lang w:val="el-GR"/>
        </w:rPr>
        <w:t>5.</w:t>
      </w:r>
      <w:r w:rsidRPr="002C4999">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Μ</w:t>
      </w:r>
      <w:r w:rsidRPr="002C4999">
        <w:rPr>
          <w:rFonts w:ascii="Times New Roman" w:eastAsia="Calibri" w:hAnsi="Times New Roman" w:cs="Times New Roman"/>
          <w:sz w:val="24"/>
          <w:szCs w:val="24"/>
          <w:lang w:val="el-GR"/>
        </w:rPr>
        <w:t xml:space="preserve">ετά το άρθρο 4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w:t>
      </w:r>
      <w:r w:rsidRPr="002C4999">
        <w:rPr>
          <w:rFonts w:ascii="Times New Roman" w:eastAsia="Calibri" w:hAnsi="Times New Roman" w:cs="Times New Roman"/>
          <w:sz w:val="24"/>
          <w:szCs w:val="24"/>
          <w:lang w:val="el-GR"/>
        </w:rPr>
        <w:t>προστίθεται άρθρο 4Α, με έναρξη ισχύος για εισαγωγή στην τριτοβάθμια εκπαίδευση από το ακαδημαϊκό έτος 2020- 2021, ως εξής:</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eastAsia="el-GR"/>
        </w:rPr>
      </w:pPr>
      <w:r w:rsidRPr="002C4999">
        <w:rPr>
          <w:rFonts w:ascii="Times New Roman" w:eastAsia="Times New Roman" w:hAnsi="Times New Roman" w:cs="Times New Roman"/>
          <w:b/>
          <w:color w:val="000000"/>
          <w:sz w:val="24"/>
          <w:szCs w:val="24"/>
          <w:lang w:val="el-GR" w:eastAsia="el-GR"/>
        </w:rPr>
        <w:t>«Άρθρο 4Α</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eastAsia="el-GR"/>
        </w:rPr>
      </w:pPr>
      <w:r w:rsidRPr="002C4999">
        <w:rPr>
          <w:rFonts w:ascii="Times New Roman" w:eastAsia="Times New Roman" w:hAnsi="Times New Roman" w:cs="Times New Roman"/>
          <w:b/>
          <w:color w:val="000000"/>
          <w:sz w:val="24"/>
          <w:szCs w:val="24"/>
          <w:lang w:val="el-GR" w:eastAsia="el-GR"/>
        </w:rPr>
        <w:t xml:space="preserve">Επιστημονικά Πεδία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1. α) Τα Τμήματα των Ιδρυμάτων των παρ. 1 και 2 του άρθρου 4 κατατάσσονται με απόφαση του Υπουργού Παιδείας Έρευνας και Θρησκευμάτων σε τέσσερα επιστημονικά πεδία, που ορίζονται ως εξής: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1ο επιστημονικό πεδίο: ανθρωπιστικές, νομικές και κοινωνικές επιστήμες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2ο επιστημονικό πεδίο: θετικές και τεχνολογικές επιστήμες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3ο επιστημονικό πεδίο: επιστήμες υγείας και ζωής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4ο επιστημονικό πεδίο: επιστήμες οικονομίας και πληροφορικής.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Ως επιστημονικό πεδίο νοείται ένα σύνολο ομοειδών ή συγγενών γνωστικών αντικειμένων, που θεραπεύονται από αντίστοιχα τμήματα των εκπαιδευτικών ιδρυμάτων.</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lastRenderedPageBreak/>
        <w:t>β) Η πρόσβαση σε συγκεκριμένο επιστημονικό πεδίο γίνεται ανάλογα με την ομάδα προσανατολισμού που έχει επιλέξει ο κάθε μαθητής, ως εξής: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αα</w:t>
      </w:r>
      <w:proofErr w:type="spellEnd"/>
      <w:r w:rsidRPr="002C4999">
        <w:rPr>
          <w:rFonts w:ascii="Times New Roman" w:eastAsia="Times New Roman" w:hAnsi="Times New Roman" w:cs="Times New Roman"/>
          <w:color w:val="000000"/>
          <w:sz w:val="24"/>
          <w:szCs w:val="24"/>
          <w:lang w:val="el-GR" w:eastAsia="el-GR"/>
        </w:rPr>
        <w:t>) Οι υποψήφιοι της ομάδας προσανατολισμού ανθρωπιστικών σπουδών έχουν πρόσβαση στις σχολές και τα τμήματα του πρώτου (1</w:t>
      </w:r>
      <w:r w:rsidRPr="002C4999">
        <w:rPr>
          <w:rFonts w:ascii="Times New Roman" w:eastAsia="Times New Roman" w:hAnsi="Times New Roman" w:cs="Times New Roman"/>
          <w:color w:val="000000"/>
          <w:sz w:val="24"/>
          <w:szCs w:val="24"/>
          <w:vertAlign w:val="superscript"/>
          <w:lang w:val="el-GR" w:eastAsia="el-GR"/>
        </w:rPr>
        <w:t>ου</w:t>
      </w:r>
      <w:r w:rsidRPr="002C4999">
        <w:rPr>
          <w:rFonts w:ascii="Times New Roman" w:eastAsia="Times New Roman" w:hAnsi="Times New Roman" w:cs="Times New Roman"/>
          <w:color w:val="000000"/>
          <w:sz w:val="24"/>
          <w:szCs w:val="24"/>
          <w:lang w:val="el-GR" w:eastAsia="el-GR"/>
        </w:rPr>
        <w:t xml:space="preserve">) Επιστημονικού Πεδίου και τα  μαθήματα, στα οποία εξετάζονται υποχρεωτικά, είναι η Νεοελληνική Γλώσσα και </w:t>
      </w:r>
      <w:r w:rsidR="00443578">
        <w:rPr>
          <w:rFonts w:ascii="Times New Roman" w:eastAsia="Times New Roman" w:hAnsi="Times New Roman" w:cs="Times New Roman"/>
          <w:color w:val="000000"/>
          <w:sz w:val="24"/>
          <w:szCs w:val="24"/>
          <w:lang w:val="el-GR" w:eastAsia="el-GR"/>
        </w:rPr>
        <w:t>Λογοτεχνία</w:t>
      </w:r>
      <w:r w:rsidRPr="002C4999">
        <w:rPr>
          <w:rFonts w:ascii="Times New Roman" w:eastAsia="Times New Roman" w:hAnsi="Times New Roman" w:cs="Times New Roman"/>
          <w:color w:val="000000"/>
          <w:sz w:val="24"/>
          <w:szCs w:val="24"/>
          <w:lang w:val="el-GR" w:eastAsia="el-GR"/>
        </w:rPr>
        <w:t xml:space="preserve"> τα Αρχαία Ελληνικά, η Ιστορία και η Κοινωνιολογία.</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ββ</w:t>
      </w:r>
      <w:proofErr w:type="spellEnd"/>
      <w:r w:rsidRPr="002C4999">
        <w:rPr>
          <w:rFonts w:ascii="Times New Roman" w:eastAsia="Times New Roman" w:hAnsi="Times New Roman" w:cs="Times New Roman"/>
          <w:color w:val="000000"/>
          <w:sz w:val="24"/>
          <w:szCs w:val="24"/>
          <w:lang w:val="el-GR" w:eastAsia="el-GR"/>
        </w:rPr>
        <w:t>) Οι υποψήφιοι της ομάδας προσανατολισμού θετικών σπουδών έχουν πρόσβαση στις σχολές και τα τμήματα του δεύτερου (2</w:t>
      </w:r>
      <w:r w:rsidRPr="002C4999">
        <w:rPr>
          <w:rFonts w:ascii="Times New Roman" w:eastAsia="Times New Roman" w:hAnsi="Times New Roman" w:cs="Times New Roman"/>
          <w:color w:val="000000"/>
          <w:sz w:val="24"/>
          <w:szCs w:val="24"/>
          <w:vertAlign w:val="superscript"/>
          <w:lang w:val="el-GR" w:eastAsia="el-GR"/>
        </w:rPr>
        <w:t>ου</w:t>
      </w:r>
      <w:r w:rsidRPr="002C4999">
        <w:rPr>
          <w:rFonts w:ascii="Times New Roman" w:eastAsia="Times New Roman" w:hAnsi="Times New Roman" w:cs="Times New Roman"/>
          <w:color w:val="000000"/>
          <w:sz w:val="24"/>
          <w:szCs w:val="24"/>
          <w:lang w:val="el-GR" w:eastAsia="el-GR"/>
        </w:rPr>
        <w:t xml:space="preserve">) επιστημονικού πεδίου και τα  μαθήματα, στα οποία εξετάζονται υποχρεωτικά, είναι η Νεοελληνική Γλώσσα και </w:t>
      </w:r>
      <w:r w:rsidR="00443578">
        <w:rPr>
          <w:rFonts w:ascii="Times New Roman" w:eastAsia="Times New Roman" w:hAnsi="Times New Roman" w:cs="Times New Roman"/>
          <w:color w:val="000000"/>
          <w:sz w:val="24"/>
          <w:szCs w:val="24"/>
          <w:lang w:val="el-GR" w:eastAsia="el-GR"/>
        </w:rPr>
        <w:t>Λογοτεχνία</w:t>
      </w:r>
      <w:r w:rsidRPr="002C4999">
        <w:rPr>
          <w:rFonts w:ascii="Times New Roman" w:eastAsia="Times New Roman" w:hAnsi="Times New Roman" w:cs="Times New Roman"/>
          <w:color w:val="000000"/>
          <w:sz w:val="24"/>
          <w:szCs w:val="24"/>
          <w:lang w:val="el-GR" w:eastAsia="el-GR"/>
        </w:rPr>
        <w:t>,</w:t>
      </w:r>
      <w:r w:rsidRPr="002C4999">
        <w:rPr>
          <w:rFonts w:ascii="Times New Roman" w:eastAsia="Times New Roman" w:hAnsi="Times New Roman" w:cs="Times New Roman"/>
          <w:color w:val="000000"/>
          <w:sz w:val="24"/>
          <w:szCs w:val="24"/>
          <w:lang w:val="el-GR" w:eastAsia="el-GR"/>
        </w:rPr>
        <w:t xml:space="preserve"> η Φυσική, η Χημεία και τα Μαθηματικά.</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γγ</w:t>
      </w:r>
      <w:proofErr w:type="spellEnd"/>
      <w:r w:rsidRPr="002C4999">
        <w:rPr>
          <w:rFonts w:ascii="Times New Roman" w:eastAsia="Times New Roman" w:hAnsi="Times New Roman" w:cs="Times New Roman"/>
          <w:color w:val="000000"/>
          <w:sz w:val="24"/>
          <w:szCs w:val="24"/>
          <w:lang w:val="el-GR" w:eastAsia="el-GR"/>
        </w:rPr>
        <w:t>) Οι υποψήφιοι της ομάδας προσανατολισμού σπουδών υγείας έχουν πρόσβαση στις σχολές και τα τμήματα του τρίτου (3</w:t>
      </w:r>
      <w:r w:rsidRPr="002C4999">
        <w:rPr>
          <w:rFonts w:ascii="Times New Roman" w:eastAsia="Times New Roman" w:hAnsi="Times New Roman" w:cs="Times New Roman"/>
          <w:color w:val="000000"/>
          <w:sz w:val="24"/>
          <w:szCs w:val="24"/>
          <w:vertAlign w:val="superscript"/>
          <w:lang w:val="el-GR" w:eastAsia="el-GR"/>
        </w:rPr>
        <w:t>ου</w:t>
      </w:r>
      <w:r w:rsidRPr="002C4999">
        <w:rPr>
          <w:rFonts w:ascii="Times New Roman" w:eastAsia="Times New Roman" w:hAnsi="Times New Roman" w:cs="Times New Roman"/>
          <w:color w:val="000000"/>
          <w:sz w:val="24"/>
          <w:szCs w:val="24"/>
          <w:lang w:val="el-GR" w:eastAsia="el-GR"/>
        </w:rPr>
        <w:t xml:space="preserve">) επιστημονικού πεδίου και τα  μαθήματα, στα οποία εξετάζονται υποχρεωτικά, είναι η Νεοελληνική Γλώσσα και </w:t>
      </w:r>
      <w:r w:rsidR="00443578">
        <w:rPr>
          <w:rFonts w:ascii="Times New Roman" w:eastAsia="Times New Roman" w:hAnsi="Times New Roman" w:cs="Times New Roman"/>
          <w:color w:val="000000"/>
          <w:sz w:val="24"/>
          <w:szCs w:val="24"/>
          <w:lang w:val="el-GR" w:eastAsia="el-GR"/>
        </w:rPr>
        <w:t>Λογοτεχνία</w:t>
      </w:r>
      <w:r w:rsidRPr="002C4999">
        <w:rPr>
          <w:rFonts w:ascii="Times New Roman" w:eastAsia="Times New Roman" w:hAnsi="Times New Roman" w:cs="Times New Roman"/>
          <w:color w:val="000000"/>
          <w:sz w:val="24"/>
          <w:szCs w:val="24"/>
          <w:lang w:val="el-GR" w:eastAsia="el-GR"/>
        </w:rPr>
        <w:t>, η Φυσική, η Χημεία και η Βιολογία.</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color w:val="000000"/>
          <w:sz w:val="24"/>
          <w:szCs w:val="24"/>
          <w:lang w:val="el-GR" w:eastAsia="el-GR"/>
        </w:rPr>
        <w:t>δδ</w:t>
      </w:r>
      <w:proofErr w:type="spellEnd"/>
      <w:r w:rsidRPr="002C4999">
        <w:rPr>
          <w:rFonts w:ascii="Times New Roman" w:eastAsia="Times New Roman" w:hAnsi="Times New Roman" w:cs="Times New Roman"/>
          <w:color w:val="000000"/>
          <w:sz w:val="24"/>
          <w:szCs w:val="24"/>
          <w:lang w:val="el-GR" w:eastAsia="el-GR"/>
        </w:rPr>
        <w:t>) Οι υποψήφιοι της ομάδας προσανατολισμού σπουδών οικονομίας και πληροφορικής έχουν πρόσβαση στις σχολές και τα τμήματα του τέταρτου (4</w:t>
      </w:r>
      <w:r w:rsidRPr="002C4999">
        <w:rPr>
          <w:rFonts w:ascii="Times New Roman" w:eastAsia="Times New Roman" w:hAnsi="Times New Roman" w:cs="Times New Roman"/>
          <w:color w:val="000000"/>
          <w:sz w:val="24"/>
          <w:szCs w:val="24"/>
          <w:vertAlign w:val="superscript"/>
          <w:lang w:val="el-GR" w:eastAsia="el-GR"/>
        </w:rPr>
        <w:t>ου</w:t>
      </w:r>
      <w:r w:rsidRPr="002C4999">
        <w:rPr>
          <w:rFonts w:ascii="Times New Roman" w:eastAsia="Times New Roman" w:hAnsi="Times New Roman" w:cs="Times New Roman"/>
          <w:color w:val="000000"/>
          <w:sz w:val="24"/>
          <w:szCs w:val="24"/>
          <w:lang w:val="el-GR" w:eastAsia="el-GR"/>
        </w:rPr>
        <w:t xml:space="preserve">) επιστημονικού πεδίου και τα  μαθήματα, στα οποία εξετάζονται υποχρεωτικά, είναι η Νεοελληνική Γλώσσα και </w:t>
      </w:r>
      <w:r w:rsidR="00443578">
        <w:rPr>
          <w:rFonts w:ascii="Times New Roman" w:eastAsia="Times New Roman" w:hAnsi="Times New Roman" w:cs="Times New Roman"/>
          <w:color w:val="000000"/>
          <w:sz w:val="24"/>
          <w:szCs w:val="24"/>
          <w:lang w:val="el-GR" w:eastAsia="el-GR"/>
        </w:rPr>
        <w:t>Λογοτεχνία</w:t>
      </w:r>
      <w:r w:rsidRPr="002C4999">
        <w:rPr>
          <w:rFonts w:ascii="Times New Roman" w:eastAsia="Times New Roman" w:hAnsi="Times New Roman" w:cs="Times New Roman"/>
          <w:color w:val="000000"/>
          <w:sz w:val="24"/>
          <w:szCs w:val="24"/>
          <w:lang w:val="el-GR" w:eastAsia="el-GR"/>
        </w:rPr>
        <w:t xml:space="preserve">, τα Μαθηματικά, η </w:t>
      </w:r>
      <w:r w:rsidR="00443578">
        <w:rPr>
          <w:rFonts w:ascii="Times New Roman" w:eastAsia="Times New Roman" w:hAnsi="Times New Roman" w:cs="Times New Roman"/>
          <w:color w:val="000000"/>
          <w:sz w:val="24"/>
          <w:szCs w:val="24"/>
          <w:lang w:val="el-GR" w:eastAsia="el-GR"/>
        </w:rPr>
        <w:t>Πληροφορική</w:t>
      </w:r>
      <w:r w:rsidRPr="002C4999">
        <w:rPr>
          <w:rFonts w:ascii="Times New Roman" w:eastAsia="Times New Roman" w:hAnsi="Times New Roman" w:cs="Times New Roman"/>
          <w:color w:val="000000"/>
          <w:sz w:val="24"/>
          <w:szCs w:val="24"/>
          <w:lang w:val="el-GR" w:eastAsia="el-GR"/>
        </w:rPr>
        <w:t xml:space="preserve"> και  η Οικονομία.»</w:t>
      </w:r>
    </w:p>
    <w:p w:rsidR="005308AA" w:rsidRPr="002C4999" w:rsidRDefault="005308AA" w:rsidP="005308AA">
      <w:pPr>
        <w:spacing w:after="0" w:line="360" w:lineRule="auto"/>
        <w:ind w:firstLine="284"/>
        <w:jc w:val="both"/>
        <w:rPr>
          <w:rFonts w:ascii="Times New Roman" w:eastAsia="Calibri" w:hAnsi="Times New Roman" w:cs="Times New Roman"/>
          <w:b/>
          <w:sz w:val="24"/>
          <w:szCs w:val="24"/>
          <w:lang w:val="el-GR"/>
        </w:rPr>
      </w:pPr>
    </w:p>
    <w:p w:rsidR="005308AA" w:rsidRPr="002C4999" w:rsidRDefault="005308AA" w:rsidP="005308AA">
      <w:pPr>
        <w:spacing w:after="0" w:line="360" w:lineRule="auto"/>
        <w:jc w:val="both"/>
        <w:rPr>
          <w:rFonts w:ascii="Times New Roman" w:eastAsia="Calibri" w:hAnsi="Times New Roman" w:cs="Times New Roman"/>
          <w:b/>
          <w:sz w:val="24"/>
          <w:szCs w:val="24"/>
          <w:lang w:val="el-GR"/>
        </w:rPr>
      </w:pPr>
      <w:r>
        <w:rPr>
          <w:rFonts w:ascii="Times New Roman" w:eastAsia="Calibri" w:hAnsi="Times New Roman" w:cs="Times New Roman"/>
          <w:sz w:val="24"/>
          <w:szCs w:val="24"/>
          <w:lang w:val="el-GR"/>
        </w:rPr>
        <w:t xml:space="preserve">6. </w:t>
      </w:r>
      <w:r w:rsidRPr="002C4999">
        <w:rPr>
          <w:rFonts w:ascii="Times New Roman" w:eastAsia="Calibri" w:hAnsi="Times New Roman" w:cs="Times New Roman"/>
          <w:sz w:val="24"/>
          <w:szCs w:val="24"/>
          <w:lang w:val="el-GR"/>
        </w:rPr>
        <w:t xml:space="preserve">Πριν το άρθρο 13Α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w:t>
      </w:r>
      <w:r w:rsidRPr="002C4999">
        <w:rPr>
          <w:rFonts w:ascii="Times New Roman" w:eastAsia="Calibri" w:hAnsi="Times New Roman" w:cs="Times New Roman"/>
          <w:sz w:val="24"/>
          <w:szCs w:val="24"/>
          <w:lang w:val="el-GR"/>
        </w:rPr>
        <w:t>τίθεται τίτλος κεφαλαίου ως εξής:</w:t>
      </w:r>
    </w:p>
    <w:p w:rsidR="005308AA" w:rsidRPr="002C4999" w:rsidRDefault="005308AA" w:rsidP="005308AA">
      <w:pPr>
        <w:spacing w:after="0" w:line="360" w:lineRule="auto"/>
        <w:jc w:val="center"/>
        <w:rPr>
          <w:rFonts w:ascii="Times New Roman" w:eastAsia="Calibri" w:hAnsi="Times New Roman" w:cs="Times New Roman"/>
          <w:b/>
          <w:sz w:val="24"/>
          <w:szCs w:val="24"/>
          <w:lang w:val="el-GR"/>
        </w:rPr>
      </w:pPr>
      <w:r w:rsidRPr="002C4999">
        <w:rPr>
          <w:rFonts w:ascii="Times New Roman" w:eastAsia="Calibri" w:hAnsi="Times New Roman" w:cs="Times New Roman"/>
          <w:b/>
          <w:sz w:val="24"/>
          <w:szCs w:val="24"/>
          <w:lang w:val="el-GR"/>
        </w:rPr>
        <w:t>«ΚΕΦΑΛΑΙΟ Β1</w:t>
      </w:r>
    </w:p>
    <w:p w:rsidR="005308AA" w:rsidRPr="002C4999" w:rsidRDefault="005308AA" w:rsidP="005308AA">
      <w:pPr>
        <w:spacing w:after="0" w:line="360" w:lineRule="auto"/>
        <w:jc w:val="center"/>
        <w:rPr>
          <w:rFonts w:ascii="Times New Roman" w:eastAsia="Calibri" w:hAnsi="Times New Roman" w:cs="Times New Roman"/>
          <w:b/>
          <w:sz w:val="24"/>
          <w:szCs w:val="24"/>
          <w:lang w:val="el-GR"/>
        </w:rPr>
      </w:pPr>
      <w:r w:rsidRPr="002C4999">
        <w:rPr>
          <w:rFonts w:ascii="Times New Roman" w:eastAsia="Calibri" w:hAnsi="Times New Roman" w:cs="Times New Roman"/>
          <w:b/>
          <w:sz w:val="24"/>
          <w:szCs w:val="24"/>
          <w:lang w:val="el-GR"/>
        </w:rPr>
        <w:t>Κοινές διατάξεις για την εισαγωγή στην τριτοβάθμια εκπαίδευση όλων των τύπων λυκείων»</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7.</w:t>
      </w:r>
      <w:r w:rsidRPr="002C4999">
        <w:rPr>
          <w:rFonts w:ascii="Times New Roman" w:eastAsia="Calibri" w:hAnsi="Times New Roman" w:cs="Times New Roman"/>
          <w:sz w:val="24"/>
          <w:szCs w:val="24"/>
          <w:lang w:val="el-GR"/>
        </w:rPr>
        <w:t xml:space="preserve"> Στην παρ. 5 του άρθρου 13Α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w:t>
      </w:r>
      <w:r w:rsidRPr="002C4999">
        <w:rPr>
          <w:rFonts w:ascii="Times New Roman" w:eastAsia="Calibri" w:hAnsi="Times New Roman" w:cs="Times New Roman"/>
          <w:sz w:val="24"/>
          <w:szCs w:val="24"/>
          <w:lang w:val="el-GR"/>
        </w:rPr>
        <w:t>μετά τις λέξεις «Ειδικά Μαθήματα» προστίθενται οι λέξεις «, Μουσικά Μαθήματα».</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8. </w:t>
      </w:r>
      <w:r w:rsidRPr="002C4999">
        <w:rPr>
          <w:rFonts w:ascii="Times New Roman" w:eastAsia="Calibri" w:hAnsi="Times New Roman" w:cs="Times New Roman"/>
          <w:sz w:val="24"/>
          <w:szCs w:val="24"/>
          <w:lang w:val="el-GR"/>
        </w:rPr>
        <w:t>Μετά το άρθρο 13Β</w:t>
      </w:r>
      <w:r w:rsidRPr="005308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w:t>
      </w:r>
      <w:r w:rsidRPr="002C4999">
        <w:rPr>
          <w:rFonts w:ascii="Times New Roman" w:eastAsia="Calibri" w:hAnsi="Times New Roman" w:cs="Times New Roman"/>
          <w:sz w:val="24"/>
          <w:szCs w:val="24"/>
          <w:lang w:val="el-GR"/>
        </w:rPr>
        <w:t>προστίθενται άρθρα 13Γ και 13Δ, με έναρξη ισχύος για εισαγωγή στην τριτοβάθμια εκπαίδευση από το ακαδημαϊκό έτος 2020-2021, που έχουν ως εξής:</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«Άρθρο 13Γ</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Πρόσβαση παλαιών αποφοίτων στην τριτοβάθμια εκπαίδευση</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 Οι κάτοχοι απολυτηρίου οποιουδήποτε τύπου Λυκείου ή ισότιμου απολυτηρίου άλλου σχολείου δευτεροβάθμιας εκπαίδευσης που παρέχει πρόσβαση στην τριτοβάθμια εκπαίδευση, οι οποίοι επιθυμούν να διεκδικήσουν την εισαγωγή τους </w:t>
      </w:r>
      <w:r w:rsidRPr="002C4999">
        <w:rPr>
          <w:rFonts w:ascii="Times New Roman" w:eastAsia="Times New Roman" w:hAnsi="Times New Roman" w:cs="Times New Roman"/>
          <w:color w:val="000000"/>
          <w:sz w:val="24"/>
          <w:szCs w:val="24"/>
          <w:lang w:val="el-GR" w:eastAsia="el-GR"/>
        </w:rPr>
        <w:t xml:space="preserve">στις Σχολές, τα Τμήματα και τις </w:t>
      </w:r>
      <w:r w:rsidRPr="002C4999">
        <w:rPr>
          <w:rFonts w:ascii="Times New Roman" w:eastAsia="Times New Roman" w:hAnsi="Times New Roman" w:cs="Times New Roman"/>
          <w:color w:val="000000"/>
          <w:sz w:val="24"/>
          <w:szCs w:val="24"/>
          <w:lang w:val="el-GR" w:eastAsia="el-GR"/>
        </w:rPr>
        <w:lastRenderedPageBreak/>
        <w:t xml:space="preserve">Εισαγωγικές Κατευθύνσεις Τμημάτων των  Ανώτατων Εκπαιδευτικών Ιδρυμάτων (Α.Ε.Ι.), των Ανωτάτων Εκκλησιαστικών Ακαδημιών (Α.Ε.Α.), των Ανώτερων Σχολών Τουριστικής Εκπαίδευσης (Α.Σ.Τ.Ε.) του Υπουργείου Τουρισμού, στις Σχολές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καθώς και των Σχολών Δοκίμων Σημαιοφόρων Λ.Σ. και Λιμενοφυλάκων </w:t>
      </w:r>
      <w:r w:rsidRPr="002C4999">
        <w:rPr>
          <w:rFonts w:ascii="Times New Roman" w:eastAsia="Times New Roman" w:hAnsi="Times New Roman" w:cs="Times New Roman"/>
          <w:color w:val="000000"/>
          <w:sz w:val="24"/>
          <w:szCs w:val="24"/>
          <w:lang w:val="el-GR"/>
        </w:rPr>
        <w:t>για τα ακαδημαϊκά έτη που έπονται του έτους της αποφοίτησής τους από το Λύκειο μπορούν:</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είτε, εφόσον έχουν συμμετάσχει στις πανελλαδικές εξετάσεις των ημερήσιων ΓΕ.Λ. ή ημερήσιων ΕΠΑ.Λ., να μετέχουν για την εισαγωγή τους σε ποσοστό δέκα τοις εκατό (10%) των θέσεων εισακτέων κάθε Τμήματος, Σχολής ή Εισαγωγικής Κατεύθυνσης, </w:t>
      </w:r>
      <w:r w:rsidRPr="002C4999">
        <w:rPr>
          <w:rFonts w:ascii="Times New Roman" w:eastAsia="Times New Roman" w:hAnsi="Times New Roman" w:cs="Times New Roman"/>
          <w:color w:val="000000"/>
          <w:sz w:val="24"/>
          <w:szCs w:val="24"/>
          <w:lang w:val="el-GR" w:eastAsia="el-GR"/>
        </w:rPr>
        <w:t>χωρίς νέα εξέταση, με την υποβολή μηχανογραφικού, με βάση την τελευταία συνολική βαθμολογία τους για πρόσβαση στην τριτοβάθμια εκπαίδευση</w:t>
      </w:r>
      <w:r w:rsidRPr="002C4999">
        <w:rPr>
          <w:rFonts w:ascii="Times New Roman" w:eastAsia="Times New Roman" w:hAnsi="Times New Roman" w:cs="Times New Roman"/>
          <w:color w:val="000000"/>
          <w:sz w:val="24"/>
          <w:szCs w:val="24"/>
          <w:lang w:val="el-GR"/>
        </w:rPr>
        <w:t xml:space="preserve">. Το δικαίωμα αυτό: </w:t>
      </w:r>
      <w:proofErr w:type="spellStart"/>
      <w:r w:rsidRPr="002C4999">
        <w:rPr>
          <w:rFonts w:ascii="Times New Roman" w:eastAsia="Times New Roman" w:hAnsi="Times New Roman" w:cs="Times New Roman"/>
          <w:color w:val="000000"/>
          <w:sz w:val="24"/>
          <w:szCs w:val="24"/>
          <w:lang w:val="el-GR"/>
        </w:rPr>
        <w:t>αα</w:t>
      </w:r>
      <w:proofErr w:type="spellEnd"/>
      <w:r w:rsidRPr="002C4999">
        <w:rPr>
          <w:rFonts w:ascii="Times New Roman" w:eastAsia="Times New Roman" w:hAnsi="Times New Roman" w:cs="Times New Roman"/>
          <w:color w:val="000000"/>
          <w:sz w:val="24"/>
          <w:szCs w:val="24"/>
          <w:lang w:val="el-GR"/>
        </w:rPr>
        <w:t xml:space="preserve">) δεν αφορά τους υποψηφίους που συμμετείχαν σε πανελλαδικές εξετάσεις, διεκδικώντας θέσεις επιπλέον του αριθμού εισακτέων και </w:t>
      </w:r>
      <w:proofErr w:type="spellStart"/>
      <w:r w:rsidRPr="002C4999">
        <w:rPr>
          <w:rFonts w:ascii="Times New Roman" w:eastAsia="Times New Roman" w:hAnsi="Times New Roman" w:cs="Times New Roman"/>
          <w:color w:val="000000"/>
          <w:sz w:val="24"/>
          <w:szCs w:val="24"/>
          <w:lang w:val="el-GR"/>
        </w:rPr>
        <w:t>ββ</w:t>
      </w:r>
      <w:proofErr w:type="spellEnd"/>
      <w:r w:rsidRPr="002C4999">
        <w:rPr>
          <w:rFonts w:ascii="Times New Roman" w:eastAsia="Times New Roman" w:hAnsi="Times New Roman" w:cs="Times New Roman"/>
          <w:color w:val="000000"/>
          <w:sz w:val="24"/>
          <w:szCs w:val="24"/>
          <w:lang w:val="el-GR"/>
        </w:rPr>
        <w:t xml:space="preserve">) μπορεί να ασκηθεί το επόμενο και το μεθεπόμενο έτος του έτους τελευταίας εξέτασης στα πανελλαδικώς εξεταζόμενα μαθήματα, ειδικά μαθήματα και πρακτικές δοκιμασίες για την εισαγωγή στην τριτοβάθμια εκπαίδευση. Οι θέσεις που αντιστοιχούν στο ποσοστό του δέκα τοις εκατό (10%) του αριθμού εισακτέων κατανέμονται σε ποσοστό εξήντα τοις εκατό (60%) για όσους συμμετείχαν στις ανωτέρω εξετάσεις το αμέσως προηγούμενο έτος και σε ποσοστό σαράντα τοις εκατό (40%) για όσους συμμετείχαν στις ανωτέρω εξετάσεις δύο (2) έτη πριν από το έτος υποβολής μηχανογραφικού χωρίς νέα εξέταση, σύμφωνα με το πρώτο εδάφιο και με την επιφύλαξη ειδικών διατάξεων για την εισαγωγή σε Σχολές ή Τμήματα της </w:t>
      </w:r>
      <w:proofErr w:type="spellStart"/>
      <w:r w:rsidRPr="002C4999">
        <w:rPr>
          <w:rFonts w:ascii="Times New Roman" w:eastAsia="Times New Roman" w:hAnsi="Times New Roman" w:cs="Times New Roman"/>
          <w:color w:val="000000"/>
          <w:sz w:val="24"/>
          <w:szCs w:val="24"/>
          <w:lang w:val="el-GR"/>
        </w:rPr>
        <w:t>περίπτ</w:t>
      </w:r>
      <w:proofErr w:type="spellEnd"/>
      <w:r w:rsidRPr="002C4999">
        <w:rPr>
          <w:rFonts w:ascii="Times New Roman" w:eastAsia="Times New Roman" w:hAnsi="Times New Roman" w:cs="Times New Roman"/>
          <w:color w:val="000000"/>
          <w:sz w:val="24"/>
          <w:szCs w:val="24"/>
          <w:lang w:val="el-GR"/>
        </w:rPr>
        <w:t xml:space="preserve">. β΄ της παρ. 1 και της </w:t>
      </w:r>
      <w:proofErr w:type="spellStart"/>
      <w:r w:rsidRPr="002C4999">
        <w:rPr>
          <w:rFonts w:ascii="Times New Roman" w:eastAsia="Times New Roman" w:hAnsi="Times New Roman" w:cs="Times New Roman"/>
          <w:color w:val="000000"/>
          <w:sz w:val="24"/>
          <w:szCs w:val="24"/>
          <w:lang w:val="el-GR"/>
        </w:rPr>
        <w:t>υποπερίπτ</w:t>
      </w:r>
      <w:proofErr w:type="spellEnd"/>
      <w:r w:rsidRPr="002C4999">
        <w:rPr>
          <w:rFonts w:ascii="Times New Roman" w:eastAsia="Times New Roman" w:hAnsi="Times New Roman" w:cs="Times New Roman"/>
          <w:color w:val="000000"/>
          <w:sz w:val="24"/>
          <w:szCs w:val="24"/>
          <w:lang w:val="el-GR"/>
        </w:rPr>
        <w:t xml:space="preserve">. </w:t>
      </w:r>
      <w:proofErr w:type="spellStart"/>
      <w:r w:rsidRPr="002C4999">
        <w:rPr>
          <w:rFonts w:ascii="Times New Roman" w:eastAsia="Times New Roman" w:hAnsi="Times New Roman" w:cs="Times New Roman"/>
          <w:color w:val="000000"/>
          <w:sz w:val="24"/>
          <w:szCs w:val="24"/>
          <w:lang w:val="el-GR"/>
        </w:rPr>
        <w:t>ββ</w:t>
      </w:r>
      <w:proofErr w:type="spellEnd"/>
      <w:r w:rsidRPr="002C4999">
        <w:rPr>
          <w:rFonts w:ascii="Times New Roman" w:eastAsia="Times New Roman" w:hAnsi="Times New Roman" w:cs="Times New Roman"/>
          <w:color w:val="000000"/>
          <w:sz w:val="24"/>
          <w:szCs w:val="24"/>
          <w:lang w:val="el-GR"/>
        </w:rPr>
        <w:t xml:space="preserve">΄ της </w:t>
      </w:r>
      <w:proofErr w:type="spellStart"/>
      <w:r w:rsidRPr="002C4999">
        <w:rPr>
          <w:rFonts w:ascii="Times New Roman" w:eastAsia="Times New Roman" w:hAnsi="Times New Roman" w:cs="Times New Roman"/>
          <w:color w:val="000000"/>
          <w:sz w:val="24"/>
          <w:szCs w:val="24"/>
          <w:lang w:val="el-GR"/>
        </w:rPr>
        <w:t>περίπτ</w:t>
      </w:r>
      <w:proofErr w:type="spellEnd"/>
      <w:r w:rsidRPr="002C4999">
        <w:rPr>
          <w:rFonts w:ascii="Times New Roman" w:eastAsia="Times New Roman" w:hAnsi="Times New Roman" w:cs="Times New Roman"/>
          <w:color w:val="000000"/>
          <w:sz w:val="24"/>
          <w:szCs w:val="24"/>
          <w:lang w:val="el-GR"/>
        </w:rPr>
        <w:t xml:space="preserve"> α΄ της παρ. 2 του άρθρου 4. Με κοινή απόφαση του Υπουργού Παιδείας, Έρευνας και Θρησκευμάτων, καθώς και των συναρμόδιων Υπουργών, όπου απαιτείται, καθορίζονται τα ειδικότερα ποσοστά επί του αριθμού των εισακτέων ανά κατηγορία ΓΕ.Λ. και ΕΠΑ.Λ.. Θέσεις του παραπάνω ποσοστού που δεν καλύπτονται μεταφέρονται στις θέσεις των υποψηφίων που συμμετέχουν στις πανελλαδικές εξετάσεις των ημερήσιων ΓΕ.Λ.,</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είτε να συμμετέχουν, όποιο έτος επιθυμούν, στις πανελλαδικές εξετάσεις με τους ίδιους όρους και προϋποθέσεις που ισχύουν για τους αποφοίτους του ημερήσιου ΓΕ.Λ.,</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 είτε, για τους αποφοίτους ΕΠΑ.Λ καθώς και τους κατόχους ισότιμου τίτλου Επαγγελματικού Λυκείου, και για τους αποφοίτους εσπερινών ΓΕ.Λ., να συμμετέχουν στις πανελλαδικές εξετάσεις σε ειδικό ποσοστό, με τους όρους και προϋποθέσεις που ισχύουν για την κατηγορία τους, </w:t>
      </w:r>
      <w:r w:rsidRPr="002C4999">
        <w:rPr>
          <w:rFonts w:ascii="Times New Roman" w:eastAsia="Times New Roman" w:hAnsi="Times New Roman" w:cs="Times New Roman"/>
          <w:color w:val="000000"/>
          <w:sz w:val="24"/>
          <w:szCs w:val="24"/>
          <w:lang w:val="el-GR"/>
        </w:rPr>
        <w:lastRenderedPageBreak/>
        <w:t xml:space="preserve">σύμφωνα με όσα ορίζονται στην παρ. 1 του άρθρου 13 και στην </w:t>
      </w:r>
      <w:proofErr w:type="spellStart"/>
      <w:r w:rsidRPr="002C4999">
        <w:rPr>
          <w:rFonts w:ascii="Times New Roman" w:eastAsia="Times New Roman" w:hAnsi="Times New Roman" w:cs="Times New Roman"/>
          <w:color w:val="000000"/>
          <w:sz w:val="24"/>
          <w:szCs w:val="24"/>
          <w:lang w:val="el-GR"/>
        </w:rPr>
        <w:t>περίπτ</w:t>
      </w:r>
      <w:proofErr w:type="spellEnd"/>
      <w:r w:rsidRPr="002C4999">
        <w:rPr>
          <w:rFonts w:ascii="Times New Roman" w:eastAsia="Times New Roman" w:hAnsi="Times New Roman" w:cs="Times New Roman"/>
          <w:color w:val="000000"/>
          <w:sz w:val="24"/>
          <w:szCs w:val="24"/>
          <w:lang w:val="el-GR"/>
        </w:rPr>
        <w:t xml:space="preserve">. α΄ της παρ. 2 του άρθρου 4.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rPr>
        <w:t xml:space="preserve">2. </w:t>
      </w:r>
      <w:r w:rsidRPr="002C4999">
        <w:rPr>
          <w:rFonts w:ascii="Times New Roman" w:eastAsia="Times New Roman" w:hAnsi="Times New Roman" w:cs="Times New Roman"/>
          <w:color w:val="000000"/>
          <w:sz w:val="24"/>
          <w:szCs w:val="24"/>
          <w:lang w:val="el-GR" w:eastAsia="el-GR"/>
        </w:rPr>
        <w:t xml:space="preserve">Για την εφαρμογή του παρόντος και για τον υπολογισμό της συνολικής βαθμολογίας για πρόσβαση στην τριτοβάθμια εκπαίδευση για όσους αποφοιτούν από το Γενικό Λύκειο από το διδακτικό έτος 2020-2021 και εφεξής </w:t>
      </w:r>
      <w:proofErr w:type="spellStart"/>
      <w:r w:rsidRPr="002C4999">
        <w:rPr>
          <w:rFonts w:ascii="Times New Roman" w:eastAsia="Times New Roman" w:hAnsi="Times New Roman" w:cs="Times New Roman"/>
          <w:color w:val="000000"/>
          <w:sz w:val="24"/>
          <w:szCs w:val="24"/>
          <w:lang w:val="el-GR" w:eastAsia="el-GR"/>
        </w:rPr>
        <w:t>προσμετράται</w:t>
      </w:r>
      <w:proofErr w:type="spellEnd"/>
      <w:r w:rsidRPr="002C4999">
        <w:rPr>
          <w:rFonts w:ascii="Times New Roman" w:eastAsia="Times New Roman" w:hAnsi="Times New Roman" w:cs="Times New Roman"/>
          <w:color w:val="000000"/>
          <w:sz w:val="24"/>
          <w:szCs w:val="24"/>
          <w:lang w:val="el-GR" w:eastAsia="el-GR"/>
        </w:rPr>
        <w:t xml:space="preserve"> ο βαθμός απολυτηρίου, σύμφωνα με 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α΄ της παρ. 5 του άρθρου 4.</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3. Οι απόφοιτοι προηγουμένων ετών που συμμετέχουν στις πανελλαδικές εξετάσεις, μετά την ολοκλήρωση των εξετάσεων και την γνωστοποίηση των βαθμών της τελικής τους επίδοσης, συμπληρώνουν μηχανογραφικό, όπου επιλέγουν όσα Τμήματα επιθυμούν από το επιστημονικό πεδίο στο οποίο έχουν πρόσβαση, σύμφωνα με το άρθρο 4Α.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4. Οι απόφοιτοι του παρόντος άρθρου δεν έχουν δικαίωμα εισαγωγής σε ΤΕΠ με τη διαδικασία της </w:t>
      </w:r>
      <w:proofErr w:type="spellStart"/>
      <w:r w:rsidRPr="002C4999">
        <w:rPr>
          <w:rFonts w:ascii="Times New Roman" w:eastAsia="Times New Roman" w:hAnsi="Times New Roman" w:cs="Times New Roman"/>
          <w:color w:val="000000"/>
          <w:sz w:val="24"/>
          <w:szCs w:val="24"/>
          <w:lang w:val="el-GR" w:eastAsia="el-GR"/>
        </w:rPr>
        <w:t>υποπερίπτ</w:t>
      </w:r>
      <w:proofErr w:type="spellEnd"/>
      <w:r w:rsidRPr="002C4999">
        <w:rPr>
          <w:rFonts w:ascii="Times New Roman" w:eastAsia="Times New Roman" w:hAnsi="Times New Roman" w:cs="Times New Roman"/>
          <w:color w:val="000000"/>
          <w:sz w:val="24"/>
          <w:szCs w:val="24"/>
          <w:lang w:val="el-GR" w:eastAsia="el-GR"/>
        </w:rPr>
        <w:t xml:space="preserve">. </w:t>
      </w:r>
      <w:proofErr w:type="spellStart"/>
      <w:r w:rsidRPr="002C4999">
        <w:rPr>
          <w:rFonts w:ascii="Times New Roman" w:eastAsia="Times New Roman" w:hAnsi="Times New Roman" w:cs="Times New Roman"/>
          <w:color w:val="000000"/>
          <w:sz w:val="24"/>
          <w:szCs w:val="24"/>
          <w:lang w:val="el-GR" w:eastAsia="el-GR"/>
        </w:rPr>
        <w:t>ββ</w:t>
      </w:r>
      <w:proofErr w:type="spellEnd"/>
      <w:r w:rsidRPr="002C4999">
        <w:rPr>
          <w:rFonts w:ascii="Times New Roman" w:eastAsia="Times New Roman" w:hAnsi="Times New Roman" w:cs="Times New Roman"/>
          <w:color w:val="000000"/>
          <w:sz w:val="24"/>
          <w:szCs w:val="24"/>
          <w:lang w:val="el-GR" w:eastAsia="el-GR"/>
        </w:rPr>
        <w:t xml:space="preserve">΄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της παρ. 1 και της </w:t>
      </w:r>
      <w:proofErr w:type="spellStart"/>
      <w:r w:rsidRPr="002C4999">
        <w:rPr>
          <w:rFonts w:ascii="Times New Roman" w:eastAsia="Times New Roman" w:hAnsi="Times New Roman" w:cs="Times New Roman"/>
          <w:color w:val="000000"/>
          <w:sz w:val="24"/>
          <w:szCs w:val="24"/>
          <w:lang w:val="el-GR" w:eastAsia="el-GR"/>
        </w:rPr>
        <w:t>υποπερίπτ</w:t>
      </w:r>
      <w:proofErr w:type="spellEnd"/>
      <w:r w:rsidRPr="002C4999">
        <w:rPr>
          <w:rFonts w:ascii="Times New Roman" w:eastAsia="Times New Roman" w:hAnsi="Times New Roman" w:cs="Times New Roman"/>
          <w:color w:val="000000"/>
          <w:sz w:val="24"/>
          <w:szCs w:val="24"/>
          <w:lang w:val="el-GR" w:eastAsia="el-GR"/>
        </w:rPr>
        <w:t xml:space="preserve">. </w:t>
      </w:r>
      <w:proofErr w:type="spellStart"/>
      <w:r w:rsidRPr="002C4999">
        <w:rPr>
          <w:rFonts w:ascii="Times New Roman" w:eastAsia="Times New Roman" w:hAnsi="Times New Roman" w:cs="Times New Roman"/>
          <w:color w:val="000000"/>
          <w:sz w:val="24"/>
          <w:szCs w:val="24"/>
          <w:lang w:val="el-GR" w:eastAsia="el-GR"/>
        </w:rPr>
        <w:t>βββ</w:t>
      </w:r>
      <w:proofErr w:type="spellEnd"/>
      <w:r w:rsidRPr="002C4999">
        <w:rPr>
          <w:rFonts w:ascii="Times New Roman" w:eastAsia="Times New Roman" w:hAnsi="Times New Roman" w:cs="Times New Roman"/>
          <w:color w:val="000000"/>
          <w:sz w:val="24"/>
          <w:szCs w:val="24"/>
          <w:lang w:val="el-GR" w:eastAsia="el-GR"/>
        </w:rPr>
        <w:t xml:space="preserve">΄ της </w:t>
      </w:r>
      <w:proofErr w:type="spellStart"/>
      <w:r w:rsidRPr="002C4999">
        <w:rPr>
          <w:rFonts w:ascii="Times New Roman" w:eastAsia="Times New Roman" w:hAnsi="Times New Roman" w:cs="Times New Roman"/>
          <w:color w:val="000000"/>
          <w:sz w:val="24"/>
          <w:szCs w:val="24"/>
          <w:lang w:val="el-GR" w:eastAsia="el-GR"/>
        </w:rPr>
        <w:t>υποπερίπτ</w:t>
      </w:r>
      <w:proofErr w:type="spellEnd"/>
      <w:r w:rsidRPr="002C4999">
        <w:rPr>
          <w:rFonts w:ascii="Times New Roman" w:eastAsia="Times New Roman" w:hAnsi="Times New Roman" w:cs="Times New Roman"/>
          <w:color w:val="000000"/>
          <w:sz w:val="24"/>
          <w:szCs w:val="24"/>
          <w:lang w:val="el-GR" w:eastAsia="el-GR"/>
        </w:rPr>
        <w:t xml:space="preserve">. </w:t>
      </w:r>
      <w:proofErr w:type="spellStart"/>
      <w:r w:rsidRPr="002C4999">
        <w:rPr>
          <w:rFonts w:ascii="Times New Roman" w:eastAsia="Times New Roman" w:hAnsi="Times New Roman" w:cs="Times New Roman"/>
          <w:color w:val="000000"/>
          <w:sz w:val="24"/>
          <w:szCs w:val="24"/>
          <w:lang w:val="el-GR" w:eastAsia="el-GR"/>
        </w:rPr>
        <w:t>αα</w:t>
      </w:r>
      <w:proofErr w:type="spellEnd"/>
      <w:r w:rsidRPr="002C4999">
        <w:rPr>
          <w:rFonts w:ascii="Times New Roman" w:eastAsia="Times New Roman" w:hAnsi="Times New Roman" w:cs="Times New Roman"/>
          <w:color w:val="000000"/>
          <w:sz w:val="24"/>
          <w:szCs w:val="24"/>
          <w:lang w:val="el-GR" w:eastAsia="el-GR"/>
        </w:rPr>
        <w:t xml:space="preserve">΄ της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της παρ. 2 του άρθρου 4.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5. Οι διατάξεις του παρόντος δεν εφαρμόζονται για Σχολές και Τμήματα, στα οποία η εισαγωγή γίνεται αποκλειστικά σύμφωνα με τις διατάξεις των παρ. 2 και 4 του άρθρου 13Δ.</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Άρθρο 13Δ</w:t>
      </w:r>
    </w:p>
    <w:p w:rsidR="005308AA" w:rsidRPr="002C4999" w:rsidRDefault="005308AA" w:rsidP="005308AA">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Τελικές και εξουσιοδοτικές διατάξεις</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1. Με απόφαση του Υπουργού Παιδείας, Έρευνας και Θρησκευμάτων που δημοσιεύεται στην Εφημερίδα της Κυβερνήσεως καθορίζονται:</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 xml:space="preserve">α) ο χρόνος υποβολής της Α΄ Δήλωσης προτίμησης αποφοίτων της Β΄ τάξης ΓΕ.Λ., η διαδικασία υποβολής, ο μέγιστος αριθμός προτιμήσεων που ο υποψήφιος μπορεί να δηλώσει, ο τρόπος επεξεργασίας των προτιμήσεων από τον οποίο θα προκύψουν οι σχολές ΤΕΠ και ΤΠΠΕ, ο τρόπος γνωστοποίησης των ΤΕΠ και ΤΠΠΕ στους υποψηφίους, </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β) ο χρόνος, τόπος και τρόπος υποβολής της δήλωσης των μαθητών της Γ΄ τάξης ΓΕ.Λ. που έχουν ένα τουλάχιστον ΤΕΠ στην αρχική τους δήλωση, σχετικά με το αν θα συμμετάσχουν στις πανελλαδικές εξετάσεις  ή θα εισαχθούν σε ΤΕΠ,</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γ) ο χρόνος, τόπος και τρόπος υποβολής της αίτησης δήλωσης των υποψηφίων Λυκείων για συμμετοχή στις πανελλαδικές εξετάσεις και στις εξετάσεις ειδικών μαθημάτων και πρακτικών δοκιμασιών, καθώς και τα απαιτούμενα δικαιολογητικά,</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δ) ο τρόπος υπολογισμού του συνολικού αριθμού μορίων εισαγωγής με βάση τους γραπτούς βαθμούς των Πανελλαδικών Εξετάσεων και το βαθμό απολυτηρίου όπου απαιτείται,</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lastRenderedPageBreak/>
        <w:t xml:space="preserve">ε) ο χρόνος, τόπος και τρόπος υποβολής της δήλωσης προτίμησης (μηχανογραφικού) των υποψηφίων, μαθητών και αποφοίτων, που συμμετείχαν στις πανελλαδικές εξετάσεις, καθώς και των αποφοίτων της </w:t>
      </w:r>
      <w:proofErr w:type="spellStart"/>
      <w:r w:rsidRPr="002C4999">
        <w:rPr>
          <w:rFonts w:ascii="Times New Roman" w:eastAsia="Times New Roman" w:hAnsi="Times New Roman" w:cs="Times New Roman"/>
          <w:iCs/>
          <w:sz w:val="24"/>
          <w:szCs w:val="24"/>
          <w:lang w:val="el-GR" w:eastAsia="el-GR"/>
        </w:rPr>
        <w:t>περίπτ</w:t>
      </w:r>
      <w:proofErr w:type="spellEnd"/>
      <w:r w:rsidRPr="002C4999">
        <w:rPr>
          <w:rFonts w:ascii="Times New Roman" w:eastAsia="Times New Roman" w:hAnsi="Times New Roman" w:cs="Times New Roman"/>
          <w:iCs/>
          <w:sz w:val="24"/>
          <w:szCs w:val="24"/>
          <w:lang w:val="el-GR" w:eastAsia="el-GR"/>
        </w:rPr>
        <w:t>. α΄ της παρ. 1 του άρθρου 13Γ, καθώς και τα απαιτούμενα δικαιολογητικά,</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proofErr w:type="spellStart"/>
      <w:r w:rsidRPr="002C4999">
        <w:rPr>
          <w:rFonts w:ascii="Times New Roman" w:eastAsia="Times New Roman" w:hAnsi="Times New Roman" w:cs="Times New Roman"/>
          <w:iCs/>
          <w:sz w:val="24"/>
          <w:szCs w:val="24"/>
          <w:lang w:val="el-GR" w:eastAsia="el-GR"/>
        </w:rPr>
        <w:t>στ</w:t>
      </w:r>
      <w:proofErr w:type="spellEnd"/>
      <w:r w:rsidRPr="002C4999">
        <w:rPr>
          <w:rFonts w:ascii="Times New Roman" w:eastAsia="Times New Roman" w:hAnsi="Times New Roman" w:cs="Times New Roman"/>
          <w:iCs/>
          <w:sz w:val="24"/>
          <w:szCs w:val="24"/>
          <w:lang w:val="el-GR" w:eastAsia="el-GR"/>
        </w:rPr>
        <w:t xml:space="preserve">) </w:t>
      </w:r>
      <w:r w:rsidRPr="002C4999">
        <w:rPr>
          <w:rFonts w:ascii="Times New Roman" w:eastAsia="Times New Roman" w:hAnsi="Times New Roman" w:cs="Times New Roman"/>
          <w:color w:val="000000"/>
          <w:sz w:val="24"/>
          <w:szCs w:val="24"/>
          <w:lang w:val="el-GR" w:eastAsia="el-GR"/>
        </w:rPr>
        <w:t xml:space="preserve">μετά από πρόταση των οικείων Τμημάτων και Σχολών, τα Τμήματα και οι Σχολές, για την εισαγωγή στα οποία απαιτείται εξέταση σε ειδικά μαθήματα, πρακτικές δοκιμασίες ή υγειονομικές εξετάσεις, καθώς και τα ειδικά αυτά μαθήματα, οι πρακτικές δοκιμασίες ή οι υγειονομικές εξετάσεις που απαιτούνται,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 xml:space="preserve">ζ) ο τρόπος, ο τόπος και ο χρόνος εξέτασης και βαθμολόγησης των ειδικών μαθημάτων, των πρακτικών δοκιμασιών ή υγειονομικών εξετάσεων, η προθεσμία υποβολής της σχετικής αίτησης των υποψηφίων για συμμετοχή στις εξετάσεις αυτές και εκδήλωσης της προτίμησης των υποψηφίων, η ανακοίνωση της επίδοσης στους υποψηφίους και κάθε αναγκαία λεπτομέρεια, </w:t>
      </w:r>
    </w:p>
    <w:p w:rsidR="005308AA" w:rsidRPr="002C4999" w:rsidRDefault="005308AA" w:rsidP="005308AA">
      <w:pPr>
        <w:spacing w:after="0" w:line="360" w:lineRule="auto"/>
        <w:ind w:firstLine="284"/>
        <w:jc w:val="both"/>
        <w:rPr>
          <w:rFonts w:ascii="Times New Roman" w:eastAsia="Times New Roman" w:hAnsi="Times New Roman" w:cs="Times New Roman"/>
          <w:iCs/>
          <w:sz w:val="24"/>
          <w:szCs w:val="24"/>
          <w:lang w:val="el-GR" w:eastAsia="el-GR"/>
        </w:rPr>
      </w:pPr>
      <w:r w:rsidRPr="002C4999">
        <w:rPr>
          <w:rFonts w:ascii="Times New Roman" w:eastAsia="Times New Roman" w:hAnsi="Times New Roman" w:cs="Times New Roman"/>
          <w:iCs/>
          <w:sz w:val="24"/>
          <w:szCs w:val="24"/>
          <w:lang w:val="el-GR" w:eastAsia="el-GR"/>
        </w:rPr>
        <w:t xml:space="preserve">η) η ακριβής κατάταξη των Τμημάτων της παρ. 1 και 2 του άρθρου 4 στα Επιστημονικά Πεδία. Η απόφαση </w:t>
      </w:r>
      <w:r w:rsidRPr="002C4999">
        <w:rPr>
          <w:rFonts w:ascii="Times New Roman" w:eastAsia="Times New Roman" w:hAnsi="Times New Roman" w:cs="Times New Roman"/>
          <w:color w:val="000000"/>
          <w:sz w:val="24"/>
          <w:szCs w:val="24"/>
          <w:lang w:val="el-GR" w:eastAsia="el-GR"/>
        </w:rPr>
        <w:t xml:space="preserve">του προηγούμενου εδαφίου </w:t>
      </w:r>
      <w:r w:rsidRPr="002C4999">
        <w:rPr>
          <w:rFonts w:ascii="Times New Roman" w:eastAsia="Times New Roman" w:hAnsi="Times New Roman" w:cs="Times New Roman"/>
          <w:iCs/>
          <w:sz w:val="24"/>
          <w:szCs w:val="24"/>
          <w:lang w:val="el-GR" w:eastAsia="el-GR"/>
        </w:rPr>
        <w:t xml:space="preserve">εκδίδεται το αργότερο μέχρι τις τριάντα (30) Μαΐου </w:t>
      </w:r>
      <w:r w:rsidR="00206377">
        <w:rPr>
          <w:rFonts w:ascii="Times New Roman" w:eastAsia="Times New Roman" w:hAnsi="Times New Roman" w:cs="Times New Roman"/>
          <w:iCs/>
          <w:sz w:val="24"/>
          <w:szCs w:val="24"/>
          <w:lang w:val="el-GR" w:eastAsia="el-GR"/>
        </w:rPr>
        <w:t>κάθε</w:t>
      </w:r>
      <w:r w:rsidRPr="002C4999">
        <w:rPr>
          <w:rFonts w:ascii="Times New Roman" w:eastAsia="Times New Roman" w:hAnsi="Times New Roman" w:cs="Times New Roman"/>
          <w:iCs/>
          <w:sz w:val="24"/>
          <w:szCs w:val="24"/>
          <w:lang w:val="el-GR" w:eastAsia="el-GR"/>
        </w:rPr>
        <w:t xml:space="preserve"> σχολικού έτους και ισχύουν για τις πανελλαδικές εξετάσεις του επόμενου σχολικού έτους,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color w:val="000000"/>
          <w:sz w:val="24"/>
          <w:szCs w:val="24"/>
          <w:lang w:val="el-GR" w:eastAsia="el-GR"/>
        </w:rPr>
        <w:t>θ) ο καθορισμός του αριθμού εισακτέων ανά Σχολή, Τμήμα ή Εισαγωγική Κατεύθυνση των  Α.Ε.Ι., των Α.Ε.Α., των Α.Σ.Τ.Ε.. Η απόφαση του προηγούμενου εδαφίου εκδίδεται</w:t>
      </w:r>
      <w:r w:rsidRPr="002C4999">
        <w:rPr>
          <w:rFonts w:ascii="Times New Roman" w:eastAsia="Times New Roman" w:hAnsi="Times New Roman" w:cs="Times New Roman"/>
          <w:color w:val="000000"/>
          <w:sz w:val="24"/>
          <w:szCs w:val="24"/>
          <w:lang w:eastAsia="el-GR"/>
        </w:rPr>
        <w:t> </w:t>
      </w:r>
      <w:r w:rsidRPr="002C4999">
        <w:rPr>
          <w:rFonts w:ascii="Times New Roman" w:eastAsia="Times New Roman" w:hAnsi="Times New Roman" w:cs="Times New Roman"/>
          <w:color w:val="000000"/>
          <w:sz w:val="24"/>
          <w:szCs w:val="24"/>
          <w:lang w:val="el-GR" w:eastAsia="el-GR"/>
        </w:rPr>
        <w:t xml:space="preserve"> μέχρι τις </w:t>
      </w:r>
      <w:r w:rsidRPr="002C4999">
        <w:rPr>
          <w:rFonts w:ascii="Times New Roman" w:eastAsia="Times New Roman" w:hAnsi="Times New Roman" w:cs="Times New Roman"/>
          <w:iCs/>
          <w:sz w:val="24"/>
          <w:szCs w:val="24"/>
          <w:lang w:val="el-GR" w:eastAsia="el-GR"/>
        </w:rPr>
        <w:t>τριάντα (30)</w:t>
      </w:r>
      <w:r w:rsidRPr="002C4999">
        <w:rPr>
          <w:rFonts w:ascii="Times New Roman" w:eastAsia="Times New Roman" w:hAnsi="Times New Roman" w:cs="Times New Roman"/>
          <w:color w:val="000000"/>
          <w:sz w:val="24"/>
          <w:szCs w:val="24"/>
          <w:lang w:val="el-GR" w:eastAsia="el-GR"/>
        </w:rPr>
        <w:t xml:space="preserve"> Μαΐου</w:t>
      </w:r>
      <w:r w:rsidRPr="002C4999">
        <w:rPr>
          <w:rFonts w:ascii="Times New Roman" w:eastAsia="Times New Roman" w:hAnsi="Times New Roman" w:cs="Times New Roman"/>
          <w:color w:val="FF0000"/>
          <w:sz w:val="24"/>
          <w:szCs w:val="24"/>
          <w:lang w:eastAsia="el-GR"/>
        </w:rPr>
        <w:t> </w:t>
      </w:r>
      <w:r w:rsidRPr="002C4999">
        <w:rPr>
          <w:rFonts w:ascii="Times New Roman" w:eastAsia="Times New Roman" w:hAnsi="Times New Roman" w:cs="Times New Roman"/>
          <w:color w:val="000000"/>
          <w:sz w:val="24"/>
          <w:szCs w:val="24"/>
          <w:lang w:val="el-GR" w:eastAsia="el-GR"/>
        </w:rPr>
        <w:t xml:space="preserve"> κάθε έτους ύστερα από γνώμη της οικείας Συγκλήτου και ισχύει </w:t>
      </w:r>
      <w:r w:rsidRPr="002C4999">
        <w:rPr>
          <w:rFonts w:ascii="Times New Roman" w:eastAsia="Times New Roman" w:hAnsi="Times New Roman" w:cs="Times New Roman"/>
          <w:iCs/>
          <w:sz w:val="24"/>
          <w:szCs w:val="24"/>
          <w:lang w:val="el-GR" w:eastAsia="el-GR"/>
        </w:rPr>
        <w:t>για τις πανελλαδικές εξετάσεις του επόμενου σχολικού έτους,</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bookmarkStart w:id="0" w:name="_GoBack"/>
      <w:r w:rsidRPr="002C4999">
        <w:rPr>
          <w:rFonts w:ascii="Times New Roman" w:eastAsia="Times New Roman" w:hAnsi="Times New Roman" w:cs="Times New Roman"/>
          <w:color w:val="000000"/>
          <w:sz w:val="24"/>
          <w:szCs w:val="24"/>
          <w:lang w:val="el-GR" w:eastAsia="el-GR"/>
        </w:rPr>
        <w:t xml:space="preserve">ι) ο αριθμός των θέσεων εισακτέων υποψηφίων που ορίζονται στις εξής διατάξεις: α) άρθρο 34 </w:t>
      </w:r>
      <w:bookmarkEnd w:id="0"/>
      <w:r w:rsidRPr="002C4999">
        <w:rPr>
          <w:rFonts w:ascii="Times New Roman" w:eastAsia="Times New Roman" w:hAnsi="Times New Roman" w:cs="Times New Roman"/>
          <w:color w:val="000000"/>
          <w:sz w:val="24"/>
          <w:szCs w:val="24"/>
          <w:lang w:val="el-GR" w:eastAsia="el-GR"/>
        </w:rPr>
        <w:t>του ν. 2725/1999 (Α΄ 121), β) παρ. 4 του άρθρου 2 του ν. 2525/1997 (Α΄ 188) και γ) άρθρο 35 του ν. 3794/2009 (Α΄ 156),</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ια</w:t>
      </w:r>
      <w:proofErr w:type="spellEnd"/>
      <w:r w:rsidRPr="002C4999">
        <w:rPr>
          <w:rFonts w:ascii="Times New Roman" w:eastAsia="Calibri" w:hAnsi="Times New Roman" w:cs="Times New Roman"/>
          <w:color w:val="000000"/>
          <w:sz w:val="24"/>
          <w:szCs w:val="24"/>
          <w:lang w:val="el-GR"/>
        </w:rPr>
        <w:t xml:space="preserve">) οι διαδικασίες σχετικά με τις εξετάσεις εισαγωγής στην τριτοβάθμια εκπαίδευση που αφορούν τον τόπο και χρόνο διεξαγωγής των εξετάσεων, το πρόγραμμα των εξετάσεων, τον τρόπο εξέτασης των διαφόρων μαθημάτων, τον τρόπο διατύπωσης και διαβίβασης των θεμάτων, τρόπο ορισμού και υποχρεώσεις των επιτηρητών, υποχρεώσεις των μαθητών κατά τη διάρκεια της εξέτασης, τρόπο βαθμολόγησης και αναβαθμολόγησης των γραπτών, τρόπο φύλαξής τους, καθώς και τρόπο ορισμού των βαθμολογικών κέντρων και γνωστοποίησης των τελικών βαθμών των γραπτών, </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ιβ</w:t>
      </w:r>
      <w:proofErr w:type="spellEnd"/>
      <w:r w:rsidRPr="002C4999">
        <w:rPr>
          <w:rFonts w:ascii="Times New Roman" w:eastAsia="Calibri" w:hAnsi="Times New Roman" w:cs="Times New Roman"/>
          <w:color w:val="000000"/>
          <w:sz w:val="24"/>
          <w:szCs w:val="24"/>
          <w:lang w:val="el-GR"/>
        </w:rPr>
        <w:t>) η σύσταση και συγκρότηση των αναγκαίων ατομικών και συλλογικών οργάνων για την οργάνωση και τη διεξαγωγή των εξετάσεων σε κεντρικό και περιφερειακό επίπεδο,</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lastRenderedPageBreak/>
        <w:t>ιγ</w:t>
      </w:r>
      <w:proofErr w:type="spellEnd"/>
      <w:r w:rsidRPr="002C4999">
        <w:rPr>
          <w:rFonts w:ascii="Times New Roman" w:eastAsia="Calibri" w:hAnsi="Times New Roman" w:cs="Times New Roman"/>
          <w:color w:val="000000"/>
          <w:sz w:val="24"/>
          <w:szCs w:val="24"/>
          <w:lang w:val="el-GR"/>
        </w:rPr>
        <w:t xml:space="preserve">) ο τρόπος και η διαδικασία συγκέντρωσης των βαθμών και των δηλώσεων προτίμησης των υποψηφίων, </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ιδ</w:t>
      </w:r>
      <w:proofErr w:type="spellEnd"/>
      <w:r w:rsidRPr="002C4999">
        <w:rPr>
          <w:rFonts w:ascii="Times New Roman" w:eastAsia="Calibri" w:hAnsi="Times New Roman" w:cs="Times New Roman"/>
          <w:color w:val="000000"/>
          <w:sz w:val="24"/>
          <w:szCs w:val="24"/>
          <w:lang w:val="el-GR"/>
        </w:rPr>
        <w:t>) οι συντελεστές βαρύτητας των ειδικών μαθημάτων και πρακτικών δοκιμασιών,</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ιε</w:t>
      </w:r>
      <w:proofErr w:type="spellEnd"/>
      <w:r w:rsidRPr="002C4999">
        <w:rPr>
          <w:rFonts w:ascii="Times New Roman" w:eastAsia="Calibri" w:hAnsi="Times New Roman" w:cs="Times New Roman"/>
          <w:color w:val="000000"/>
          <w:sz w:val="24"/>
          <w:szCs w:val="24"/>
          <w:lang w:val="el-GR"/>
        </w:rPr>
        <w:t xml:space="preserve">) ο τρόπος επεξεργασίας των βαθμολογικών στοιχείων και των προτιμήσεων, η κατάρτιση των πινάκων εισαγομένων, ο τρόπος ανακοίνωσής τους στους υποψηφίους και στα οικεία Τμήματα ή Σχολές εισαγωγής, </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ιστ</w:t>
      </w:r>
      <w:proofErr w:type="spellEnd"/>
      <w:r w:rsidRPr="002C4999">
        <w:rPr>
          <w:rFonts w:ascii="Times New Roman" w:eastAsia="Calibri" w:hAnsi="Times New Roman" w:cs="Times New Roman"/>
          <w:color w:val="000000"/>
          <w:sz w:val="24"/>
          <w:szCs w:val="24"/>
          <w:lang w:val="el-GR"/>
        </w:rPr>
        <w:t xml:space="preserve">) ο τρόπος, ο χρόνος και η διαδικασία εγγραφής των εισαγομένων στην τριτοβάθμια εκπαίδευση, καθώς και κάθε σχετικό θέμα με την οργάνωση και την εφαρμογή των διαδικασιών πρόσβασης και επιλογής για εισαγωγή στην τριτοβάθμια εκπαίδευση, </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ιζ</w:t>
      </w:r>
      <w:proofErr w:type="spellEnd"/>
      <w:r w:rsidRPr="002C4999">
        <w:rPr>
          <w:rFonts w:ascii="Times New Roman" w:eastAsia="Calibri" w:hAnsi="Times New Roman" w:cs="Times New Roman"/>
          <w:color w:val="000000"/>
          <w:sz w:val="24"/>
          <w:szCs w:val="24"/>
          <w:lang w:val="el-GR"/>
        </w:rPr>
        <w:t>) κάθε άλλο σχετικό θέμα για την εφαρμογή του παρόντος.</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r w:rsidRPr="002C4999">
        <w:rPr>
          <w:rFonts w:ascii="Times New Roman" w:eastAsia="Calibri" w:hAnsi="Times New Roman" w:cs="Times New Roman"/>
          <w:color w:val="000000"/>
          <w:sz w:val="24"/>
          <w:szCs w:val="24"/>
          <w:lang w:val="el-GR"/>
        </w:rPr>
        <w:t>2. Με απόφαση του Υπουργού Παιδείας, Έρευνας και Θρησκευμάτων, ύστερα από γνώμη των οικείων Σχολών ή Τμημάτων, μπορεί, λόγω του ιδιαίτερου χαρακτήρα και της φύσης του γνωστικού αντικειμένου συγκεκριμένων Τμημάτων, όπως του Τμήματος Εικαστικών Τεχνών της Ανώτατης Σχολής Καλών Τεχνών και του Τμήματος Εικαστικών και Εφαρμοσμένων Τεχνών της Σχολής Καλών Τεχνών του Αριστοτελείου Πανεπιστημίου Θεσσαλονίκης, να εξαιρούνται ως προς την εισαγωγή φοιτητών από τις διατάξεις του παρόντος και να ρυθμίζονται οι προϋποθέσεις, οι όροι, οι διαδικασίες εισαγωγής και εγγραφής φοιτητών στα τμήματα αυτά και κάθε αναγκαία λεπτομέρεια για την εφαρμογή της διάταξης αυτής. Με απόφαση του Υπουργού Παιδείας, Έρευνας και Θρησκευμάτων συγκροτούνται τα αναγκαία ατομικά και συλλογικά όργανα για την εφαρμογή της παρούσας.</w:t>
      </w:r>
    </w:p>
    <w:p w:rsidR="005308AA" w:rsidRPr="002C4999" w:rsidRDefault="005308AA" w:rsidP="005308AA">
      <w:pPr>
        <w:spacing w:after="0" w:line="360" w:lineRule="auto"/>
        <w:ind w:firstLine="284"/>
        <w:jc w:val="both"/>
        <w:rPr>
          <w:rFonts w:ascii="Times New Roman" w:eastAsia="Times New Roman" w:hAnsi="Times New Roman" w:cs="Times New Roman"/>
          <w:color w:val="FF0000"/>
          <w:sz w:val="24"/>
          <w:szCs w:val="24"/>
          <w:lang w:val="el-GR" w:eastAsia="el-GR"/>
        </w:rPr>
      </w:pPr>
      <w:r w:rsidRPr="002C4999">
        <w:rPr>
          <w:rFonts w:ascii="Times New Roman" w:eastAsia="Calibri" w:hAnsi="Times New Roman" w:cs="Times New Roman"/>
          <w:color w:val="000000"/>
          <w:sz w:val="24"/>
          <w:szCs w:val="24"/>
          <w:lang w:val="el-GR"/>
        </w:rPr>
        <w:t xml:space="preserve">3. α) Οι διατάξεις του παρόντος δεν θίγουν </w:t>
      </w:r>
      <w:r w:rsidRPr="002C4999">
        <w:rPr>
          <w:rFonts w:ascii="Times New Roman" w:eastAsia="Times New Roman" w:hAnsi="Times New Roman" w:cs="Times New Roman"/>
          <w:color w:val="000000"/>
          <w:sz w:val="24"/>
          <w:szCs w:val="24"/>
          <w:lang w:val="el-GR" w:eastAsia="el-GR"/>
        </w:rPr>
        <w:t xml:space="preserve">ειδικές διατάξεις που θέτουν πρόσθετες </w:t>
      </w:r>
      <w:r w:rsidRPr="002C4999">
        <w:rPr>
          <w:rFonts w:ascii="Times New Roman" w:eastAsia="Times New Roman" w:hAnsi="Times New Roman" w:cs="Times New Roman"/>
          <w:color w:val="000000"/>
          <w:sz w:val="24"/>
          <w:szCs w:val="24"/>
          <w:lang w:val="el-GR"/>
        </w:rPr>
        <w:t>προϋποθέσεις, διαδικασίες και όρους εισαγωγής για τα</w:t>
      </w:r>
      <w:r w:rsidRPr="002C4999">
        <w:rPr>
          <w:rFonts w:ascii="Times New Roman" w:eastAsia="Times New Roman" w:hAnsi="Times New Roman" w:cs="Times New Roman"/>
          <w:color w:val="000000"/>
          <w:sz w:val="24"/>
          <w:szCs w:val="24"/>
          <w:lang w:val="el-GR" w:eastAsia="el-GR"/>
        </w:rPr>
        <w:t xml:space="preserve"> Ανώτατα Στρατιωτικά Εκπαιδευτικά Ιδρύματα (Α.Σ.Ε.Ι.) τις Ανώτερες Στρατιωτικές Σχολές Υπαξιωματικών (Α.Σ.Σ.Υ.), τις Σχολές της Αστυνομικής και Πυροσβεστικής Ακαδημίας, της Ακαδημίας Εμπορικού Ναυτικού, καθώς και των Σχολών Δοκίμων Σημαιοφόρων Λ.Σ. και Λιμενοφυλάκων.</w:t>
      </w:r>
      <w:r w:rsidRPr="002C4999">
        <w:rPr>
          <w:rFonts w:ascii="Times New Roman" w:eastAsia="Times New Roman" w:hAnsi="Times New Roman" w:cs="Times New Roman"/>
          <w:color w:val="FF0000"/>
          <w:sz w:val="24"/>
          <w:szCs w:val="24"/>
          <w:lang w:eastAsia="el-GR"/>
        </w:rPr>
        <w:t> </w:t>
      </w:r>
    </w:p>
    <w:p w:rsidR="005308AA" w:rsidRPr="002C4999"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Times New Roman" w:hAnsi="Times New Roman" w:cs="Times New Roman"/>
          <w:sz w:val="24"/>
          <w:szCs w:val="24"/>
          <w:lang w:val="el-GR" w:eastAsia="el-GR"/>
        </w:rPr>
        <w:t xml:space="preserve">β) </w:t>
      </w:r>
      <w:r w:rsidRPr="002C4999">
        <w:rPr>
          <w:rFonts w:ascii="Times New Roman" w:eastAsia="Calibri" w:hAnsi="Times New Roman" w:cs="Times New Roman"/>
          <w:color w:val="000000"/>
          <w:sz w:val="24"/>
          <w:szCs w:val="24"/>
          <w:lang w:val="el-GR"/>
        </w:rPr>
        <w:t xml:space="preserve">Με κοινή απόφαση του Υπουργού Παιδείας, Έρευνας και Θρησκευμάτων και του συναρμόδιου κατά περίπτωση Υπουργού καθορίζεται ο αριθμός </w:t>
      </w:r>
      <w:r w:rsidRPr="002C4999">
        <w:rPr>
          <w:rFonts w:ascii="Times New Roman" w:eastAsia="Times New Roman" w:hAnsi="Times New Roman" w:cs="Times New Roman"/>
          <w:color w:val="000000"/>
          <w:sz w:val="24"/>
          <w:szCs w:val="24"/>
          <w:lang w:val="el-GR" w:eastAsia="el-GR"/>
        </w:rPr>
        <w:t xml:space="preserve">εισακτέων ανά Σχολή </w:t>
      </w:r>
      <w:r w:rsidRPr="002C4999">
        <w:rPr>
          <w:rFonts w:ascii="Times New Roman" w:eastAsia="Times New Roman" w:hAnsi="Times New Roman" w:cs="Times New Roman"/>
          <w:color w:val="000000"/>
          <w:sz w:val="24"/>
          <w:szCs w:val="24"/>
          <w:lang w:val="el-GR"/>
        </w:rPr>
        <w:t>στα</w:t>
      </w:r>
      <w:r w:rsidRPr="002C4999">
        <w:rPr>
          <w:rFonts w:ascii="Times New Roman" w:eastAsia="Times New Roman" w:hAnsi="Times New Roman" w:cs="Times New Roman"/>
          <w:color w:val="000000"/>
          <w:sz w:val="24"/>
          <w:szCs w:val="24"/>
          <w:lang w:val="el-GR" w:eastAsia="el-GR"/>
        </w:rPr>
        <w:t xml:space="preserve"> Ανώτατα Στρατιωτικά Εκπαιδευτικά Ιδρύματα (Α.Σ.Ε.Ι.) τις Ανώτερες Στρατιωτικές Σχολές Υπαξιωματικών (Α.Σ.Σ.Υ.), τις Σχολές της Αστυνομικής και Πυροσβεστικής Ακαδημίας, της Ακαδημίας Εμπορικού Ναυτικού, καθώς και των Σχολών Δοκίμων Σημαιοφόρων Λ.Σ. και </w:t>
      </w:r>
      <w:r w:rsidRPr="002C4999">
        <w:rPr>
          <w:rFonts w:ascii="Times New Roman" w:eastAsia="Times New Roman" w:hAnsi="Times New Roman" w:cs="Times New Roman"/>
          <w:color w:val="000000"/>
          <w:sz w:val="24"/>
          <w:szCs w:val="24"/>
          <w:lang w:val="el-GR" w:eastAsia="el-GR"/>
        </w:rPr>
        <w:lastRenderedPageBreak/>
        <w:t>Λιμενοφυλάκων. Η απόφαση του προηγούμενου εδαφίου εκδίδεται</w:t>
      </w:r>
      <w:r w:rsidRPr="002C4999">
        <w:rPr>
          <w:rFonts w:ascii="Times New Roman" w:eastAsia="Times New Roman" w:hAnsi="Times New Roman" w:cs="Times New Roman"/>
          <w:color w:val="000000"/>
          <w:sz w:val="24"/>
          <w:szCs w:val="24"/>
          <w:lang w:eastAsia="el-GR"/>
        </w:rPr>
        <w:t> </w:t>
      </w:r>
      <w:r w:rsidRPr="002C4999">
        <w:rPr>
          <w:rFonts w:ascii="Times New Roman" w:eastAsia="Times New Roman" w:hAnsi="Times New Roman" w:cs="Times New Roman"/>
          <w:color w:val="000000"/>
          <w:sz w:val="24"/>
          <w:szCs w:val="24"/>
          <w:lang w:val="el-GR" w:eastAsia="el-GR"/>
        </w:rPr>
        <w:t xml:space="preserve"> μέχρι τις </w:t>
      </w:r>
      <w:r w:rsidRPr="002C4999">
        <w:rPr>
          <w:rFonts w:ascii="Times New Roman" w:eastAsia="Times New Roman" w:hAnsi="Times New Roman" w:cs="Times New Roman"/>
          <w:iCs/>
          <w:sz w:val="24"/>
          <w:szCs w:val="24"/>
          <w:lang w:val="el-GR" w:eastAsia="el-GR"/>
        </w:rPr>
        <w:t>τριάντα (30)</w:t>
      </w:r>
      <w:r w:rsidRPr="002C4999">
        <w:rPr>
          <w:rFonts w:ascii="Times New Roman" w:eastAsia="Times New Roman" w:hAnsi="Times New Roman" w:cs="Times New Roman"/>
          <w:color w:val="000000"/>
          <w:sz w:val="24"/>
          <w:szCs w:val="24"/>
          <w:lang w:val="el-GR" w:eastAsia="el-GR"/>
        </w:rPr>
        <w:t xml:space="preserve"> Απριλίου</w:t>
      </w:r>
      <w:r w:rsidRPr="002C4999">
        <w:rPr>
          <w:rFonts w:ascii="Times New Roman" w:eastAsia="Times New Roman" w:hAnsi="Times New Roman" w:cs="Times New Roman"/>
          <w:color w:val="FF0000"/>
          <w:sz w:val="24"/>
          <w:szCs w:val="24"/>
          <w:lang w:eastAsia="el-GR"/>
        </w:rPr>
        <w:t> </w:t>
      </w:r>
      <w:r w:rsidRPr="002C4999">
        <w:rPr>
          <w:rFonts w:ascii="Times New Roman" w:eastAsia="Times New Roman" w:hAnsi="Times New Roman" w:cs="Times New Roman"/>
          <w:color w:val="000000"/>
          <w:sz w:val="24"/>
          <w:szCs w:val="24"/>
          <w:lang w:val="el-GR" w:eastAsia="el-GR"/>
        </w:rPr>
        <w:t xml:space="preserve"> κάθε έτους και ισχύει </w:t>
      </w:r>
      <w:r w:rsidRPr="002C4999">
        <w:rPr>
          <w:rFonts w:ascii="Times New Roman" w:eastAsia="Times New Roman" w:hAnsi="Times New Roman" w:cs="Times New Roman"/>
          <w:iCs/>
          <w:sz w:val="24"/>
          <w:szCs w:val="24"/>
          <w:lang w:val="el-GR" w:eastAsia="el-GR"/>
        </w:rPr>
        <w:t>για τις πανελλαδικές εξετάσεις του οικείου σχολικού έτους.</w:t>
      </w:r>
      <w:r w:rsidRPr="002C4999">
        <w:rPr>
          <w:rFonts w:ascii="Times New Roman" w:eastAsia="Times New Roman" w:hAnsi="Times New Roman" w:cs="Times New Roman"/>
          <w:color w:val="000000"/>
          <w:sz w:val="24"/>
          <w:szCs w:val="24"/>
          <w:lang w:val="el-GR" w:eastAsia="el-GR"/>
        </w:rPr>
        <w:t xml:space="preserve"> </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r w:rsidRPr="002C4999">
        <w:rPr>
          <w:rFonts w:ascii="Times New Roman" w:eastAsia="Times New Roman" w:hAnsi="Times New Roman" w:cs="Times New Roman"/>
          <w:sz w:val="24"/>
          <w:szCs w:val="24"/>
          <w:lang w:val="el-GR" w:eastAsia="el-GR"/>
        </w:rPr>
        <w:t>γ)</w:t>
      </w:r>
      <w:r w:rsidRPr="002C4999">
        <w:rPr>
          <w:rFonts w:ascii="Times New Roman" w:eastAsia="Times New Roman" w:hAnsi="Times New Roman" w:cs="Times New Roman"/>
          <w:color w:val="FF0000"/>
          <w:sz w:val="24"/>
          <w:szCs w:val="24"/>
          <w:lang w:val="el-GR" w:eastAsia="el-GR"/>
        </w:rPr>
        <w:t xml:space="preserve"> </w:t>
      </w:r>
      <w:r w:rsidRPr="002C4999">
        <w:rPr>
          <w:rFonts w:ascii="Times New Roman" w:eastAsia="Calibri" w:hAnsi="Times New Roman" w:cs="Times New Roman"/>
          <w:color w:val="000000"/>
          <w:sz w:val="24"/>
          <w:szCs w:val="24"/>
          <w:lang w:val="el-GR"/>
        </w:rPr>
        <w:t>Με κοινή απόφαση του Υπουργού Παιδείας, Έρευνας και Θρησκευμάτων και του συναρμόδιου κατά περίπτωση Υπουργού είναι δυνατή η επέκταση της εφαρμογής του συνόλου ή μέρους των διατάξεων για την εισαγωγή στην τριτοβάθμια εκπαίδευση και σε άλλες σχολές αρμοδιότητας άλλων Υπουργείων, καθώς και ο καθορισμός ειδικότερων προϋποθέσεων και όρων εισαγωγής που προσιδιάζουν στην ιδιαιτερότητα των σχολών αυτών και των αναγκαίων λεπτομερειών.</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4.</w:t>
      </w:r>
      <w:r w:rsidRPr="002C4999">
        <w:rPr>
          <w:rFonts w:ascii="Times New Roman" w:eastAsia="Times New Roman" w:hAnsi="Times New Roman" w:cs="Times New Roman"/>
          <w:b/>
          <w:color w:val="000000"/>
          <w:sz w:val="24"/>
          <w:szCs w:val="24"/>
          <w:lang w:val="el-GR"/>
        </w:rPr>
        <w:t xml:space="preserve"> </w:t>
      </w:r>
      <w:r w:rsidRPr="002C4999">
        <w:rPr>
          <w:rFonts w:ascii="Times New Roman" w:eastAsia="Times New Roman" w:hAnsi="Times New Roman" w:cs="Times New Roman"/>
          <w:color w:val="000000"/>
          <w:sz w:val="24"/>
          <w:szCs w:val="24"/>
          <w:lang w:val="el-GR"/>
        </w:rPr>
        <w:t xml:space="preserve"> Οι διατάξεις του παρόντος δεν θίγουν τις διατάξεις του άρθρου 19 του ν. 4559/2018 (Α΄ 142), όπως τροποποιήθηκε με το άρθρο 45 του ν. 4589/2019.</w:t>
      </w:r>
      <w:r w:rsidRPr="002C4999">
        <w:rPr>
          <w:rFonts w:ascii="Times New Roman" w:eastAsia="Calibri" w:hAnsi="Times New Roman" w:cs="Times New Roman"/>
          <w:color w:val="000000"/>
          <w:sz w:val="24"/>
          <w:szCs w:val="24"/>
          <w:lang w:val="el-GR"/>
        </w:rPr>
        <w:t>»</w:t>
      </w:r>
    </w:p>
    <w:p w:rsidR="005308AA" w:rsidRPr="002C4999" w:rsidRDefault="005308AA" w:rsidP="005308AA">
      <w:pPr>
        <w:spacing w:after="0" w:line="36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9. </w:t>
      </w:r>
      <w:r w:rsidRPr="002C4999">
        <w:rPr>
          <w:rFonts w:ascii="Times New Roman" w:eastAsia="Times New Roman" w:hAnsi="Times New Roman" w:cs="Times New Roman"/>
          <w:sz w:val="24"/>
          <w:szCs w:val="24"/>
          <w:lang w:val="el-GR" w:eastAsia="el-GR"/>
        </w:rPr>
        <w:t xml:space="preserve">Το άρθρο 42 </w:t>
      </w:r>
      <w:r>
        <w:rPr>
          <w:rFonts w:ascii="Times New Roman" w:eastAsia="Times New Roman" w:hAnsi="Times New Roman" w:cs="Times New Roman"/>
          <w:sz w:val="24"/>
          <w:szCs w:val="24"/>
          <w:lang w:val="el-GR" w:eastAsia="el-GR"/>
        </w:rPr>
        <w:t>του ν. 4186/2013</w:t>
      </w:r>
      <w:r w:rsidRPr="002C4999">
        <w:rPr>
          <w:rFonts w:ascii="Times New Roman" w:eastAsia="Times New Roman" w:hAnsi="Times New Roman" w:cs="Times New Roman"/>
          <w:sz w:val="24"/>
          <w:szCs w:val="24"/>
          <w:lang w:val="el-GR" w:eastAsia="el-GR"/>
        </w:rPr>
        <w:t xml:space="preserve"> τροποποιείται από την έναρξη ισχύος του παρόντος ως εξής:</w:t>
      </w:r>
    </w:p>
    <w:p w:rsidR="005308AA" w:rsidRPr="002C4999" w:rsidRDefault="005308AA" w:rsidP="005308AA">
      <w:pPr>
        <w:spacing w:after="0" w:line="360" w:lineRule="auto"/>
        <w:ind w:firstLine="284"/>
        <w:jc w:val="both"/>
        <w:rPr>
          <w:rFonts w:ascii="Times New Roman" w:eastAsia="Times New Roman" w:hAnsi="Times New Roman" w:cs="Times New Roman"/>
          <w:sz w:val="24"/>
          <w:szCs w:val="24"/>
          <w:lang w:val="el-GR" w:eastAsia="el-GR"/>
        </w:rPr>
      </w:pPr>
      <w:r w:rsidRPr="002C4999">
        <w:rPr>
          <w:rFonts w:ascii="Times New Roman" w:eastAsia="Times New Roman" w:hAnsi="Times New Roman" w:cs="Times New Roman"/>
          <w:sz w:val="24"/>
          <w:szCs w:val="24"/>
          <w:lang w:val="el-GR" w:eastAsia="el-GR"/>
        </w:rPr>
        <w:t>α)  η παρ. 1 καταργείται.</w:t>
      </w:r>
    </w:p>
    <w:p w:rsidR="005308AA" w:rsidRPr="002C4999" w:rsidRDefault="005308AA" w:rsidP="005308AA">
      <w:pPr>
        <w:spacing w:after="0" w:line="360" w:lineRule="auto"/>
        <w:ind w:firstLine="284"/>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β</w:t>
      </w:r>
      <w:r w:rsidRPr="002C4999">
        <w:rPr>
          <w:rFonts w:ascii="Times New Roman" w:eastAsia="Times New Roman" w:hAnsi="Times New Roman" w:cs="Times New Roman"/>
          <w:sz w:val="24"/>
          <w:szCs w:val="24"/>
          <w:lang w:val="el-GR" w:eastAsia="el-GR"/>
        </w:rPr>
        <w:t xml:space="preserve">) Οι </w:t>
      </w:r>
      <w:proofErr w:type="spellStart"/>
      <w:r w:rsidRPr="002C4999">
        <w:rPr>
          <w:rFonts w:ascii="Times New Roman" w:eastAsia="Times New Roman" w:hAnsi="Times New Roman" w:cs="Times New Roman"/>
          <w:sz w:val="24"/>
          <w:szCs w:val="24"/>
          <w:lang w:val="el-GR" w:eastAsia="el-GR"/>
        </w:rPr>
        <w:t>περίπτ</w:t>
      </w:r>
      <w:proofErr w:type="spellEnd"/>
      <w:r w:rsidRPr="002C4999">
        <w:rPr>
          <w:rFonts w:ascii="Times New Roman" w:eastAsia="Times New Roman" w:hAnsi="Times New Roman" w:cs="Times New Roman"/>
          <w:sz w:val="24"/>
          <w:szCs w:val="24"/>
          <w:lang w:val="el-GR" w:eastAsia="el-GR"/>
        </w:rPr>
        <w:t xml:space="preserve">. β΄ και γ΄ της παρ. 2, όπως αυτές τροποποιήθηκαν με τις παρ. 9 και 10 του άρθρου 45 του ν. 4264/2014 (Α΄ 118), την παρ. 2 του άρθρου 52 του ν. 4386/2016 (Α΄ 83) και την </w:t>
      </w:r>
      <w:proofErr w:type="spellStart"/>
      <w:r w:rsidRPr="002C4999">
        <w:rPr>
          <w:rFonts w:ascii="Times New Roman" w:eastAsia="Times New Roman" w:hAnsi="Times New Roman" w:cs="Times New Roman"/>
          <w:sz w:val="24"/>
          <w:szCs w:val="24"/>
          <w:lang w:val="el-GR" w:eastAsia="el-GR"/>
        </w:rPr>
        <w:t>περίπτ</w:t>
      </w:r>
      <w:proofErr w:type="spellEnd"/>
      <w:r w:rsidRPr="002C4999">
        <w:rPr>
          <w:rFonts w:ascii="Times New Roman" w:eastAsia="Times New Roman" w:hAnsi="Times New Roman" w:cs="Times New Roman"/>
          <w:sz w:val="24"/>
          <w:szCs w:val="24"/>
          <w:lang w:val="el-GR" w:eastAsia="el-GR"/>
        </w:rPr>
        <w:t>. β΄ της παρ. 1 του άρθρου 24 του ν. 4559/2018 (Α΄ 142), αντικαθίστανται ως εξής:</w:t>
      </w:r>
    </w:p>
    <w:p w:rsidR="005308AA" w:rsidRPr="002C4999" w:rsidRDefault="005308AA" w:rsidP="005308AA">
      <w:pPr>
        <w:spacing w:after="0" w:line="360" w:lineRule="auto"/>
        <w:ind w:firstLine="284"/>
        <w:jc w:val="both"/>
        <w:rPr>
          <w:rFonts w:ascii="Times New Roman" w:eastAsia="Times New Roman" w:hAnsi="Times New Roman" w:cs="Times New Roman"/>
          <w:sz w:val="24"/>
          <w:szCs w:val="24"/>
          <w:lang w:val="el-GR" w:eastAsia="el-GR"/>
        </w:rPr>
      </w:pPr>
      <w:r w:rsidRPr="002C4999">
        <w:rPr>
          <w:rFonts w:ascii="Times New Roman" w:eastAsia="Times New Roman" w:hAnsi="Times New Roman" w:cs="Times New Roman"/>
          <w:sz w:val="24"/>
          <w:szCs w:val="24"/>
          <w:lang w:val="el-GR" w:eastAsia="el-GR"/>
        </w:rPr>
        <w:t xml:space="preserve">«β) </w:t>
      </w:r>
      <w:proofErr w:type="spellStart"/>
      <w:r w:rsidRPr="002C4999">
        <w:rPr>
          <w:rFonts w:ascii="Times New Roman" w:eastAsia="Times New Roman" w:hAnsi="Times New Roman" w:cs="Times New Roman"/>
          <w:sz w:val="24"/>
          <w:szCs w:val="24"/>
          <w:lang w:val="el-GR" w:eastAsia="el-GR"/>
        </w:rPr>
        <w:t>αα</w:t>
      </w:r>
      <w:proofErr w:type="spellEnd"/>
      <w:r w:rsidRPr="002C4999">
        <w:rPr>
          <w:rFonts w:ascii="Times New Roman" w:eastAsia="Times New Roman" w:hAnsi="Times New Roman" w:cs="Times New Roman"/>
          <w:sz w:val="24"/>
          <w:szCs w:val="24"/>
          <w:lang w:val="el-GR" w:eastAsia="el-GR"/>
        </w:rPr>
        <w:t>) Καθορίζονται τα μαθήματα και το ωρολόγιο πρόγραμμα ανά τάξη στα Ημερήσια και Εσπερινά Γενικά Λύκεια. Στη Γ΄ Τάξη ΓΕ.Λ. όσοι μαθητές επιθυμούν να προετοιμαστούν για τις εξετάσεις των ειδικών μαθημάτων Ελεύθερου Σχεδίου και Γραμμικού Σχεδίου, μπορούν να δηλώσουν ότι θέλουν να παρακολουθήσουν και τα δύο (2) μαθήματα, από τα οποία το ένα θα διδάσκεται μετά τη λήξη του ημερήσιου ωρολογίου προγράμματος.</w:t>
      </w:r>
    </w:p>
    <w:p w:rsidR="005308AA" w:rsidRPr="002C4999" w:rsidRDefault="005308AA" w:rsidP="005308AA">
      <w:pPr>
        <w:spacing w:after="0" w:line="360" w:lineRule="auto"/>
        <w:ind w:firstLine="284"/>
        <w:jc w:val="both"/>
        <w:rPr>
          <w:rFonts w:ascii="Times New Roman" w:eastAsia="Times New Roman" w:hAnsi="Times New Roman" w:cs="Times New Roman"/>
          <w:sz w:val="24"/>
          <w:szCs w:val="24"/>
          <w:lang w:val="el-GR" w:eastAsia="el-GR"/>
        </w:rPr>
      </w:pPr>
      <w:proofErr w:type="spellStart"/>
      <w:r w:rsidRPr="002C4999">
        <w:rPr>
          <w:rFonts w:ascii="Times New Roman" w:eastAsia="Times New Roman" w:hAnsi="Times New Roman" w:cs="Times New Roman"/>
          <w:sz w:val="24"/>
          <w:szCs w:val="24"/>
          <w:lang w:val="el-GR" w:eastAsia="el-GR"/>
        </w:rPr>
        <w:t>ββ</w:t>
      </w:r>
      <w:proofErr w:type="spellEnd"/>
      <w:r w:rsidRPr="002C4999">
        <w:rPr>
          <w:rFonts w:ascii="Times New Roman" w:eastAsia="Times New Roman" w:hAnsi="Times New Roman" w:cs="Times New Roman"/>
          <w:sz w:val="24"/>
          <w:szCs w:val="24"/>
          <w:lang w:val="el-GR" w:eastAsia="el-GR"/>
        </w:rPr>
        <w:t>) καθορίζονται τα ωρολόγια προγράμματα του Ημερήσιου και Εσπερινού Γυμνασίου.</w:t>
      </w:r>
    </w:p>
    <w:p w:rsidR="005308AA" w:rsidRPr="002C4999" w:rsidRDefault="005308AA" w:rsidP="005308AA">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eastAsia="el-GR"/>
        </w:rPr>
        <w:t>γ) καθορίζεται η</w:t>
      </w:r>
      <w:r w:rsidRPr="002C4999">
        <w:rPr>
          <w:rFonts w:ascii="Times New Roman" w:eastAsia="Times New Roman" w:hAnsi="Times New Roman" w:cs="Times New Roman"/>
          <w:bCs/>
          <w:sz w:val="24"/>
          <w:szCs w:val="24"/>
          <w:lang w:val="el-GR" w:eastAsia="el-GR"/>
        </w:rPr>
        <w:t xml:space="preserve"> κατανομή των μαθημάτων σε ομάδες και κλάδους και ο τρόπος και ο χρόνος εξέτασης και βαθμολόγησης, ο τρόπος ορισμού και οι υποχρεώσεις των επιτηρητών, οι υποχρεώσεις των μαθητών κατά τη διάρκεια της εξέτασης, ο τρόπος διατύπωσης των θεμάτων, ο τρόπος φύλαξης των γραπτών, η βαθμολόγηση των γραπτών δοκιμίων των προαγωγικών και απολυτηρίων εξετάσεων, οι προϋποθέσεις και ο τρόπος αναβαθμολόγησης των γραπτών δοκιμίων των προαγωγικών και απολυτηρίων εξετάσεων του Γενικού Λυκείου, ο τρόπος διαβίβασης των θεμάτων στις απολυτήριες εξετάσεις της Γ΄ Λυκείου,</w:t>
      </w:r>
      <w:r w:rsidRPr="002C4999">
        <w:rPr>
          <w:rFonts w:ascii="Times New Roman" w:eastAsia="Times New Roman" w:hAnsi="Times New Roman" w:cs="Times New Roman"/>
          <w:sz w:val="24"/>
          <w:szCs w:val="24"/>
          <w:lang w:val="el-GR"/>
        </w:rPr>
        <w:t xml:space="preserve"> ο τρόπος κατανομής των σχολικών μονάδων σε ομάδες σχολείων για τη διεξαγωγή των απολυτηρίων εξετάσεων, η συγκρότηση συλλογικών οργάνων για τη διενέργεια των απολυτηρίων εξετάσεων και οι αρμοδιότητες αυτών, </w:t>
      </w:r>
      <w:r w:rsidRPr="002C4999">
        <w:rPr>
          <w:rFonts w:ascii="Times New Roman" w:eastAsia="Times New Roman" w:hAnsi="Times New Roman" w:cs="Times New Roman"/>
          <w:bCs/>
          <w:sz w:val="24"/>
          <w:szCs w:val="24"/>
          <w:lang w:val="el-GR" w:eastAsia="el-GR"/>
        </w:rPr>
        <w:t xml:space="preserve">η διαδικασία </w:t>
      </w:r>
      <w:r w:rsidRPr="002C4999">
        <w:rPr>
          <w:rFonts w:ascii="Times New Roman" w:eastAsia="Times New Roman" w:hAnsi="Times New Roman" w:cs="Times New Roman"/>
          <w:bCs/>
          <w:sz w:val="24"/>
          <w:szCs w:val="24"/>
          <w:lang w:val="el-GR" w:eastAsia="el-GR"/>
        </w:rPr>
        <w:lastRenderedPageBreak/>
        <w:t>κατάρτισης βαθμολογικών πινάκων απολυτηρίων εξετάσεων,</w:t>
      </w:r>
      <w:r w:rsidRPr="002C4999">
        <w:rPr>
          <w:rFonts w:ascii="Times New Roman" w:eastAsia="Times New Roman" w:hAnsi="Times New Roman" w:cs="Times New Roman"/>
          <w:sz w:val="24"/>
          <w:szCs w:val="24"/>
          <w:lang w:val="el-GR"/>
        </w:rPr>
        <w:t xml:space="preserve"> καθώς και κάθε άλλο σχετικό θέμα,»</w:t>
      </w:r>
    </w:p>
    <w:p w:rsidR="005308AA" w:rsidRPr="002C4999" w:rsidRDefault="005308AA" w:rsidP="005308AA">
      <w:pPr>
        <w:pStyle w:val="western"/>
        <w:spacing w:before="0" w:beforeAutospacing="0" w:after="0" w:afterAutospacing="0" w:line="360" w:lineRule="auto"/>
        <w:ind w:firstLine="284"/>
        <w:jc w:val="both"/>
      </w:pPr>
      <w:r w:rsidRPr="002C4999">
        <w:t xml:space="preserve">γ) Στην παρ. 8 προστίθενται </w:t>
      </w:r>
      <w:proofErr w:type="spellStart"/>
      <w:r w:rsidRPr="002C4999">
        <w:t>περιπτ</w:t>
      </w:r>
      <w:proofErr w:type="spellEnd"/>
      <w:r w:rsidRPr="002C4999">
        <w:t xml:space="preserve">. ε΄ και </w:t>
      </w:r>
      <w:proofErr w:type="spellStart"/>
      <w:r w:rsidRPr="002C4999">
        <w:t>στ</w:t>
      </w:r>
      <w:proofErr w:type="spellEnd"/>
      <w:r w:rsidRPr="002C4999">
        <w:t>΄ που έχουν ως εξής:</w:t>
      </w:r>
    </w:p>
    <w:p w:rsidR="005308AA" w:rsidRPr="002C4999" w:rsidRDefault="005308AA" w:rsidP="005308AA">
      <w:pPr>
        <w:pStyle w:val="western"/>
        <w:spacing w:before="0" w:beforeAutospacing="0" w:after="0" w:afterAutospacing="0" w:line="360" w:lineRule="auto"/>
        <w:ind w:firstLine="284"/>
        <w:jc w:val="both"/>
        <w:rPr>
          <w:color w:val="000000"/>
        </w:rPr>
      </w:pPr>
      <w:r w:rsidRPr="002C4999">
        <w:t>«ε) τη διαδικασία, τους λόγους και τα όργανα που αποφασίζουν τη διακοπή των μαθημάτων και τη</w:t>
      </w:r>
      <w:r w:rsidRPr="002C4999">
        <w:rPr>
          <w:color w:val="000000"/>
        </w:rPr>
        <w:t xml:space="preserve"> συμπλήρωσή τους και με παράταση του διδακτικού έτους, και</w:t>
      </w:r>
    </w:p>
    <w:p w:rsidR="005308AA" w:rsidRPr="002C4999" w:rsidRDefault="005308AA" w:rsidP="005308AA">
      <w:pPr>
        <w:spacing w:after="0" w:line="360" w:lineRule="auto"/>
        <w:ind w:firstLine="284"/>
        <w:jc w:val="both"/>
        <w:rPr>
          <w:rFonts w:ascii="Times New Roman" w:eastAsia="Calibri" w:hAnsi="Times New Roman" w:cs="Times New Roman"/>
          <w:color w:val="000000"/>
          <w:sz w:val="24"/>
          <w:szCs w:val="24"/>
          <w:lang w:val="el-GR"/>
        </w:rPr>
      </w:pPr>
      <w:proofErr w:type="spellStart"/>
      <w:r w:rsidRPr="002C4999">
        <w:rPr>
          <w:rFonts w:ascii="Times New Roman" w:eastAsia="Calibri" w:hAnsi="Times New Roman" w:cs="Times New Roman"/>
          <w:color w:val="000000"/>
          <w:sz w:val="24"/>
          <w:szCs w:val="24"/>
          <w:lang w:val="el-GR"/>
        </w:rPr>
        <w:t>στ</w:t>
      </w:r>
      <w:proofErr w:type="spellEnd"/>
      <w:r w:rsidRPr="002C4999">
        <w:rPr>
          <w:rFonts w:ascii="Times New Roman" w:eastAsia="Calibri" w:hAnsi="Times New Roman" w:cs="Times New Roman"/>
          <w:color w:val="000000"/>
          <w:sz w:val="24"/>
          <w:szCs w:val="24"/>
          <w:lang w:val="el-GR"/>
        </w:rPr>
        <w:t>) την οργάνωση της μαθητικής ζωής και το γενικό πλαίσιο των σχολικών εκδηλώσεων.»</w:t>
      </w:r>
    </w:p>
    <w:p w:rsidR="005308AA" w:rsidRPr="002C4999" w:rsidRDefault="005308AA" w:rsidP="005308AA">
      <w:pPr>
        <w:spacing w:after="0" w:line="360" w:lineRule="auto"/>
        <w:jc w:val="both"/>
        <w:rPr>
          <w:rFonts w:ascii="Times New Roman" w:eastAsia="Times New Roman" w:hAnsi="Times New Roman" w:cs="Times New Roman"/>
          <w:color w:val="000000"/>
          <w:sz w:val="24"/>
          <w:szCs w:val="24"/>
          <w:lang w:val="el-GR" w:eastAsia="el-GR"/>
        </w:rPr>
      </w:pPr>
      <w:r>
        <w:rPr>
          <w:rFonts w:ascii="Times New Roman" w:eastAsia="Calibri" w:hAnsi="Times New Roman" w:cs="Times New Roman"/>
          <w:sz w:val="24"/>
          <w:szCs w:val="24"/>
          <w:lang w:val="el-GR"/>
        </w:rPr>
        <w:t xml:space="preserve">10. </w:t>
      </w:r>
      <w:r w:rsidRPr="002C4999">
        <w:rPr>
          <w:rFonts w:ascii="Times New Roman" w:eastAsia="Calibri" w:hAnsi="Times New Roman" w:cs="Times New Roman"/>
          <w:sz w:val="24"/>
          <w:szCs w:val="24"/>
          <w:lang w:val="el-GR"/>
        </w:rPr>
        <w:t xml:space="preserve">Για την εισαγωγή </w:t>
      </w:r>
      <w:r w:rsidRPr="002C4999">
        <w:rPr>
          <w:rFonts w:ascii="Times New Roman" w:eastAsia="Times New Roman" w:hAnsi="Times New Roman" w:cs="Times New Roman"/>
          <w:color w:val="000000"/>
          <w:sz w:val="24"/>
          <w:szCs w:val="24"/>
          <w:lang w:val="el-GR" w:eastAsia="el-GR"/>
        </w:rPr>
        <w:t xml:space="preserve">στην τριτοβάθμια εκπαίδευση κατά </w:t>
      </w:r>
      <w:r w:rsidRPr="002C4999">
        <w:rPr>
          <w:rFonts w:ascii="Times New Roman" w:eastAsia="Calibri" w:hAnsi="Times New Roman" w:cs="Times New Roman"/>
          <w:sz w:val="24"/>
          <w:szCs w:val="24"/>
          <w:lang w:val="el-GR"/>
        </w:rPr>
        <w:t xml:space="preserve">το ακαδημαϊκό έτος 2020-2021: α) δεν </w:t>
      </w:r>
      <w:proofErr w:type="spellStart"/>
      <w:r w:rsidRPr="002C4999">
        <w:rPr>
          <w:rFonts w:ascii="Times New Roman" w:eastAsia="Times New Roman" w:hAnsi="Times New Roman" w:cs="Times New Roman"/>
          <w:color w:val="000000"/>
          <w:sz w:val="24"/>
          <w:szCs w:val="24"/>
          <w:lang w:val="el-GR" w:eastAsia="el-GR"/>
        </w:rPr>
        <w:t>προσμετράται</w:t>
      </w:r>
      <w:proofErr w:type="spellEnd"/>
      <w:r w:rsidRPr="002C4999">
        <w:rPr>
          <w:rFonts w:ascii="Times New Roman" w:eastAsia="Times New Roman" w:hAnsi="Times New Roman" w:cs="Times New Roman"/>
          <w:color w:val="000000"/>
          <w:sz w:val="24"/>
          <w:szCs w:val="24"/>
          <w:lang w:val="el-GR" w:eastAsia="el-GR"/>
        </w:rPr>
        <w:t xml:space="preserve">  σε ποσοστό δέκα τοις εκατό (10%) ο βαθμός του απολυτηρίου της Γ΄ Τάξης ΓΕ.Λ., σύμφωνα με 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της παρ. 5 του άρθρου 4 του ν. 4186/2013, όπως αντικαθίσταται με την παρ. 1, αλλά μόνο ο μέσος όρος των βαθμών στα τέσσερα (4) πανελλαδικά  εξεταζόμενα μαθήματα του οικείου επιστημονικού πεδίου, β) η Α΄ δήλωση προτίμησης που προβλέπεται στην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α΄ της παρ. 3 του άρθρου 4 του ν. 4186/2013, όπως αντικαθίσταται με την παρ. 1, δεν υποβάλλεται έως τις τριάντα (30) Ιουνίου, αλλά έως τις τριάντα μία (31) Οκτωβρίου από τους μαθητές της Γ΄ Τάξης ΓΕ.Λ., γ) οι αποφάσεις των </w:t>
      </w:r>
      <w:proofErr w:type="spellStart"/>
      <w:r w:rsidRPr="002C4999">
        <w:rPr>
          <w:rFonts w:ascii="Times New Roman" w:eastAsia="Times New Roman" w:hAnsi="Times New Roman" w:cs="Times New Roman"/>
          <w:color w:val="000000"/>
          <w:sz w:val="24"/>
          <w:szCs w:val="24"/>
          <w:lang w:val="el-GR" w:eastAsia="el-GR"/>
        </w:rPr>
        <w:t>περίπτ</w:t>
      </w:r>
      <w:proofErr w:type="spellEnd"/>
      <w:r w:rsidRPr="002C4999">
        <w:rPr>
          <w:rFonts w:ascii="Times New Roman" w:eastAsia="Times New Roman" w:hAnsi="Times New Roman" w:cs="Times New Roman"/>
          <w:color w:val="000000"/>
          <w:sz w:val="24"/>
          <w:szCs w:val="24"/>
          <w:lang w:val="el-GR" w:eastAsia="el-GR"/>
        </w:rPr>
        <w:t xml:space="preserve">. </w:t>
      </w:r>
      <w:r w:rsidR="00443578">
        <w:rPr>
          <w:rFonts w:ascii="Times New Roman" w:eastAsia="Times New Roman" w:hAnsi="Times New Roman" w:cs="Times New Roman"/>
          <w:color w:val="000000"/>
          <w:sz w:val="24"/>
          <w:szCs w:val="24"/>
          <w:lang w:val="el-GR" w:eastAsia="el-GR"/>
        </w:rPr>
        <w:t>η</w:t>
      </w:r>
      <w:r w:rsidRPr="002C4999">
        <w:rPr>
          <w:rFonts w:ascii="Times New Roman" w:eastAsia="Times New Roman" w:hAnsi="Times New Roman" w:cs="Times New Roman"/>
          <w:color w:val="000000"/>
          <w:sz w:val="24"/>
          <w:szCs w:val="24"/>
          <w:lang w:val="el-GR" w:eastAsia="el-GR"/>
        </w:rPr>
        <w:t xml:space="preserve">΄ και </w:t>
      </w:r>
      <w:r w:rsidR="00443578">
        <w:rPr>
          <w:rFonts w:ascii="Times New Roman" w:eastAsia="Times New Roman" w:hAnsi="Times New Roman" w:cs="Times New Roman"/>
          <w:color w:val="000000"/>
          <w:sz w:val="24"/>
          <w:szCs w:val="24"/>
          <w:lang w:val="el-GR" w:eastAsia="el-GR"/>
        </w:rPr>
        <w:t>θ</w:t>
      </w:r>
      <w:r w:rsidRPr="002C4999">
        <w:rPr>
          <w:rFonts w:ascii="Times New Roman" w:eastAsia="Times New Roman" w:hAnsi="Times New Roman" w:cs="Times New Roman"/>
          <w:color w:val="000000"/>
          <w:sz w:val="24"/>
          <w:szCs w:val="24"/>
          <w:lang w:val="el-GR" w:eastAsia="el-GR"/>
        </w:rPr>
        <w:t>΄ της παρ. 1 του άρθρου 13Δ εκδίδονται μέχρι τα τέλη Σεπτεμβρίου 2019.</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11. </w:t>
      </w:r>
      <w:r w:rsidRPr="002C4999">
        <w:rPr>
          <w:rFonts w:ascii="Times New Roman" w:eastAsia="Calibri" w:hAnsi="Times New Roman" w:cs="Times New Roman"/>
          <w:sz w:val="24"/>
          <w:szCs w:val="24"/>
          <w:lang w:val="el-GR"/>
        </w:rPr>
        <w:t>α)</w:t>
      </w:r>
      <w:r w:rsidRPr="002C4999">
        <w:rPr>
          <w:rFonts w:ascii="Times New Roman" w:eastAsia="Calibri" w:hAnsi="Times New Roman" w:cs="Times New Roman"/>
          <w:b/>
          <w:sz w:val="24"/>
          <w:szCs w:val="24"/>
          <w:lang w:val="el-GR"/>
        </w:rPr>
        <w:t xml:space="preserve"> </w:t>
      </w:r>
      <w:r w:rsidRPr="002C4999">
        <w:rPr>
          <w:rFonts w:ascii="Times New Roman" w:eastAsia="Calibri" w:hAnsi="Times New Roman" w:cs="Times New Roman"/>
          <w:sz w:val="24"/>
          <w:szCs w:val="24"/>
          <w:lang w:val="el-GR"/>
        </w:rPr>
        <w:t xml:space="preserve">Για την εισαγωγή στην τριτοβάθμια εκπαίδευση το ακαδημαϊκό έτος 2020-2021 όπου στο παρόν γίνεται αναφορά σε Γ΄ τάξη ΓΕ.Λ. νοείται εκτός από τη Γ΄ τάξη ημερήσιου και εσπερινού τριετούς ΓΕ.Λ. και η Δ΄ τάξη του τετραετούς εσπερινού ΓΕ.Λ.. </w:t>
      </w:r>
    </w:p>
    <w:p w:rsidR="005308AA" w:rsidRDefault="005308AA" w:rsidP="005308AA">
      <w:pPr>
        <w:spacing w:after="0" w:line="360" w:lineRule="auto"/>
        <w:ind w:firstLine="284"/>
        <w:jc w:val="both"/>
        <w:rPr>
          <w:rFonts w:ascii="Times New Roman" w:eastAsia="Times New Roman" w:hAnsi="Times New Roman" w:cs="Times New Roman"/>
          <w:color w:val="000000"/>
          <w:sz w:val="24"/>
          <w:szCs w:val="24"/>
          <w:lang w:val="el-GR" w:eastAsia="el-GR"/>
        </w:rPr>
      </w:pPr>
      <w:r w:rsidRPr="002C4999">
        <w:rPr>
          <w:rFonts w:ascii="Times New Roman" w:eastAsia="Calibri" w:hAnsi="Times New Roman" w:cs="Times New Roman"/>
          <w:sz w:val="24"/>
          <w:szCs w:val="24"/>
          <w:lang w:val="el-GR"/>
        </w:rPr>
        <w:t xml:space="preserve">β) </w:t>
      </w:r>
      <w:r w:rsidRPr="002C4999">
        <w:rPr>
          <w:rFonts w:ascii="Times New Roman" w:eastAsia="Times New Roman" w:hAnsi="Times New Roman" w:cs="Times New Roman"/>
          <w:color w:val="000000"/>
          <w:sz w:val="24"/>
          <w:szCs w:val="24"/>
          <w:lang w:val="el-GR" w:eastAsia="el-GR"/>
        </w:rPr>
        <w:t>Ως προς τους αποφοίτους του τετραετούς εσπερινού ΓΕ.Λ. εφαρμόζονται οι διατάξεις που ίσχυαν πριν από την έναρξη ισχύος του ν. 4547/2018 (Α΄ 102).</w:t>
      </w:r>
    </w:p>
    <w:p w:rsidR="00443578" w:rsidRPr="002C4999" w:rsidRDefault="00443578" w:rsidP="00443578">
      <w:pPr>
        <w:spacing w:after="0" w:line="360" w:lineRule="auto"/>
        <w:jc w:val="both"/>
        <w:rPr>
          <w:rFonts w:ascii="Times New Roman" w:eastAsia="Calibri" w:hAnsi="Times New Roman" w:cs="Times New Roman"/>
          <w:sz w:val="24"/>
          <w:szCs w:val="24"/>
          <w:lang w:val="el-GR"/>
        </w:rPr>
      </w:pPr>
      <w:r>
        <w:rPr>
          <w:rFonts w:ascii="Times New Roman" w:eastAsia="Times New Roman" w:hAnsi="Times New Roman" w:cs="Times New Roman"/>
          <w:color w:val="000000"/>
          <w:sz w:val="24"/>
          <w:szCs w:val="24"/>
          <w:lang w:val="el-GR" w:eastAsia="el-GR"/>
        </w:rPr>
        <w:t>12. Το σύστημα εισαγωγής στην τριτοβάθμια εκπαίδευση ισχύει και για την εφαρμογή των άρθρων 15, 16 και 17 του ν. 2190/1994 (Α΄ 28).</w:t>
      </w:r>
    </w:p>
    <w:p w:rsidR="005308AA" w:rsidRPr="002C4999"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1</w:t>
      </w:r>
      <w:r w:rsidR="00443578">
        <w:rPr>
          <w:rFonts w:ascii="Times New Roman" w:eastAsia="Calibri" w:hAnsi="Times New Roman" w:cs="Times New Roman"/>
          <w:sz w:val="24"/>
          <w:szCs w:val="24"/>
          <w:lang w:val="el-GR"/>
        </w:rPr>
        <w:t>3</w:t>
      </w:r>
      <w:r>
        <w:rPr>
          <w:rFonts w:ascii="Times New Roman" w:eastAsia="Calibri" w:hAnsi="Times New Roman" w:cs="Times New Roman"/>
          <w:sz w:val="24"/>
          <w:szCs w:val="24"/>
          <w:lang w:val="el-GR"/>
        </w:rPr>
        <w:t xml:space="preserve">. </w:t>
      </w:r>
      <w:r w:rsidRPr="002C4999">
        <w:rPr>
          <w:rFonts w:ascii="Times New Roman" w:eastAsia="Calibri" w:hAnsi="Times New Roman" w:cs="Times New Roman"/>
          <w:sz w:val="24"/>
          <w:szCs w:val="24"/>
          <w:lang w:val="el-GR"/>
        </w:rPr>
        <w:t>Καταργούνται, με έναρξη ισχύος για εισαγωγή στην τριτοβάθμια εκπαίδευση από το ακαδημαϊκό έτος 2020- 2021:</w:t>
      </w:r>
    </w:p>
    <w:p w:rsidR="005308AA" w:rsidRPr="002C4999" w:rsidRDefault="005308AA" w:rsidP="005308AA">
      <w:pPr>
        <w:spacing w:after="0" w:line="360" w:lineRule="auto"/>
        <w:ind w:firstLine="284"/>
        <w:jc w:val="both"/>
        <w:rPr>
          <w:rFonts w:ascii="Times New Roman" w:eastAsia="Times New Roman" w:hAnsi="Times New Roman" w:cs="Times New Roman"/>
          <w:color w:val="FF0000"/>
          <w:sz w:val="24"/>
          <w:szCs w:val="24"/>
          <w:lang w:val="el-GR"/>
        </w:rPr>
      </w:pPr>
      <w:r w:rsidRPr="002C4999">
        <w:rPr>
          <w:rFonts w:ascii="Times New Roman" w:eastAsia="Calibri" w:hAnsi="Times New Roman" w:cs="Times New Roman"/>
          <w:sz w:val="24"/>
          <w:szCs w:val="24"/>
          <w:lang w:val="el-GR"/>
        </w:rPr>
        <w:t>α) οι παρ. 2 έως 7 του άρθρου 3</w:t>
      </w:r>
      <w:r w:rsidRPr="002C4999">
        <w:rPr>
          <w:rFonts w:ascii="Times New Roman" w:eastAsia="Times New Roman" w:hAnsi="Times New Roman" w:cs="Times New Roman"/>
          <w:sz w:val="24"/>
          <w:szCs w:val="24"/>
          <w:lang w:val="el-GR"/>
        </w:rPr>
        <w:t xml:space="preserve">, </w:t>
      </w:r>
      <w:r w:rsidRPr="002C4999">
        <w:rPr>
          <w:rFonts w:ascii="Times New Roman" w:eastAsia="Calibri" w:hAnsi="Times New Roman" w:cs="Times New Roman"/>
          <w:sz w:val="24"/>
          <w:szCs w:val="24"/>
          <w:lang w:val="el-GR"/>
        </w:rPr>
        <w:t>η παρ.</w:t>
      </w:r>
      <w:r w:rsidRPr="002C4999">
        <w:rPr>
          <w:rFonts w:ascii="Times New Roman" w:eastAsia="Times New Roman" w:hAnsi="Times New Roman" w:cs="Times New Roman"/>
          <w:sz w:val="24"/>
          <w:szCs w:val="24"/>
          <w:lang w:val="el-GR"/>
        </w:rPr>
        <w:t xml:space="preserve"> 2 του άρθρου 13 όπως αντικαταστάθηκε με την παρ. 6 του άρθρου 58 του ν. 4310/14 (Α΄ 258),</w:t>
      </w:r>
      <w:r w:rsidRPr="002C4999">
        <w:rPr>
          <w:rFonts w:ascii="Times New Roman" w:eastAsia="Times New Roman" w:hAnsi="Times New Roman" w:cs="Times New Roman"/>
          <w:color w:val="FF0000"/>
          <w:sz w:val="24"/>
          <w:szCs w:val="24"/>
          <w:lang w:val="el-GR"/>
        </w:rPr>
        <w:t xml:space="preserve">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Times New Roman" w:hAnsi="Times New Roman" w:cs="Times New Roman"/>
          <w:sz w:val="24"/>
          <w:szCs w:val="24"/>
          <w:lang w:val="el-GR"/>
        </w:rPr>
        <w:t>β) η παρ. 33 του άρθρου 39,</w:t>
      </w:r>
      <w:r w:rsidRPr="002C4999">
        <w:rPr>
          <w:rFonts w:ascii="Times New Roman" w:eastAsia="Calibri" w:hAnsi="Times New Roman" w:cs="Times New Roman"/>
          <w:sz w:val="24"/>
          <w:szCs w:val="24"/>
          <w:lang w:val="el-GR"/>
        </w:rPr>
        <w:t xml:space="preserve"> η παρ. 3, 4, η </w:t>
      </w:r>
      <w:proofErr w:type="spellStart"/>
      <w:r w:rsidRPr="002C4999">
        <w:rPr>
          <w:rFonts w:ascii="Times New Roman" w:eastAsia="Calibri" w:hAnsi="Times New Roman" w:cs="Times New Roman"/>
          <w:sz w:val="24"/>
          <w:szCs w:val="24"/>
          <w:lang w:val="el-GR"/>
        </w:rPr>
        <w:t>περίπτ</w:t>
      </w:r>
      <w:proofErr w:type="spellEnd"/>
      <w:r w:rsidRPr="002C4999">
        <w:rPr>
          <w:rFonts w:ascii="Times New Roman" w:eastAsia="Calibri" w:hAnsi="Times New Roman" w:cs="Times New Roman"/>
          <w:sz w:val="24"/>
          <w:szCs w:val="24"/>
          <w:lang w:val="el-GR"/>
        </w:rPr>
        <w:t xml:space="preserve">. β΄ της παρ. 5 και η παρ. 7 του άρθρου 42, η </w:t>
      </w:r>
      <w:proofErr w:type="spellStart"/>
      <w:r w:rsidRPr="002C4999">
        <w:rPr>
          <w:rFonts w:ascii="Times New Roman" w:eastAsia="Calibri" w:hAnsi="Times New Roman" w:cs="Times New Roman"/>
          <w:sz w:val="24"/>
          <w:szCs w:val="24"/>
          <w:lang w:val="el-GR"/>
        </w:rPr>
        <w:t>περίπτ</w:t>
      </w:r>
      <w:proofErr w:type="spellEnd"/>
      <w:r w:rsidRPr="002C4999">
        <w:rPr>
          <w:rFonts w:ascii="Times New Roman" w:eastAsia="Calibri" w:hAnsi="Times New Roman" w:cs="Times New Roman"/>
          <w:sz w:val="24"/>
          <w:szCs w:val="24"/>
          <w:lang w:val="el-GR"/>
        </w:rPr>
        <w:t xml:space="preserve">. β΄ της παρ. 6 του άρθρου 43 του ν. 4186/2013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 xml:space="preserve">γ) οι  παρ. 5, 6 και 7 του άρθρου 42 του ν. 4351/2015 (Α΄ 164), </w:t>
      </w:r>
    </w:p>
    <w:p w:rsidR="005308AA" w:rsidRPr="002C4999" w:rsidRDefault="005308AA" w:rsidP="005308AA">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δ) το άρθρο 2 με εξαίρεση την παρ. 4 και η παρ. 4 του άρθρου 2Α του ν. 2525/1997.</w:t>
      </w:r>
      <w:r w:rsidRPr="002C4999">
        <w:rPr>
          <w:rFonts w:ascii="Times New Roman" w:eastAsia="Times New Roman" w:hAnsi="Times New Roman" w:cs="Times New Roman"/>
          <w:iCs/>
          <w:sz w:val="24"/>
          <w:szCs w:val="24"/>
          <w:lang w:val="el-GR" w:eastAsia="el-GR"/>
        </w:rPr>
        <w:t xml:space="preserve"> Οι κανονιστικές πράξεις που εκδόθηκαν κατ’ εξουσιοδότηση των παραπάνω νόμων, καθώς και όσες </w:t>
      </w:r>
      <w:r w:rsidRPr="002C4999">
        <w:rPr>
          <w:rFonts w:ascii="Times New Roman" w:eastAsia="Times New Roman" w:hAnsi="Times New Roman" w:cs="Times New Roman"/>
          <w:iCs/>
          <w:sz w:val="24"/>
          <w:szCs w:val="24"/>
          <w:lang w:val="el-GR" w:eastAsia="el-GR"/>
        </w:rPr>
        <w:lastRenderedPageBreak/>
        <w:t xml:space="preserve">προβλέπονται στην παρ. 5 του άρθρου </w:t>
      </w:r>
      <w:r w:rsidRPr="002C4999">
        <w:rPr>
          <w:rFonts w:ascii="Times New Roman" w:eastAsia="Calibri" w:hAnsi="Times New Roman" w:cs="Times New Roman"/>
          <w:sz w:val="24"/>
          <w:szCs w:val="24"/>
          <w:lang w:val="el-GR"/>
        </w:rPr>
        <w:t xml:space="preserve">42 του ν. 4351/2015, </w:t>
      </w:r>
      <w:r w:rsidRPr="002C4999">
        <w:rPr>
          <w:rFonts w:ascii="Times New Roman" w:eastAsia="Times New Roman" w:hAnsi="Times New Roman" w:cs="Times New Roman"/>
          <w:iCs/>
          <w:sz w:val="24"/>
          <w:szCs w:val="24"/>
          <w:lang w:val="el-GR" w:eastAsia="el-GR"/>
        </w:rPr>
        <w:t>παραμένουν σε ισχύ μέχρι την τροποποίηση ή κατάργησή τους, εφόσον δεν αντίκεινται στις διατάξεις του παρόντος.</w:t>
      </w:r>
    </w:p>
    <w:p w:rsidR="005308AA" w:rsidRPr="00947680" w:rsidRDefault="005308AA" w:rsidP="005308AA">
      <w:pPr>
        <w:spacing w:after="0" w:line="360" w:lineRule="auto"/>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1</w:t>
      </w:r>
      <w:r w:rsidR="00443578">
        <w:rPr>
          <w:rFonts w:ascii="Times New Roman" w:eastAsia="Calibri" w:hAnsi="Times New Roman" w:cs="Times New Roman"/>
          <w:sz w:val="24"/>
          <w:szCs w:val="24"/>
          <w:lang w:val="el-GR"/>
        </w:rPr>
        <w:t>4</w:t>
      </w:r>
      <w:r>
        <w:rPr>
          <w:rFonts w:ascii="Times New Roman" w:eastAsia="Calibri" w:hAnsi="Times New Roman" w:cs="Times New Roman"/>
          <w:sz w:val="24"/>
          <w:szCs w:val="24"/>
          <w:lang w:val="el-GR"/>
        </w:rPr>
        <w:t xml:space="preserve">. </w:t>
      </w:r>
      <w:r w:rsidRPr="002C4999">
        <w:rPr>
          <w:rFonts w:ascii="Times New Roman" w:eastAsia="Calibri" w:hAnsi="Times New Roman" w:cs="Times New Roman"/>
          <w:sz w:val="24"/>
          <w:szCs w:val="24"/>
          <w:lang w:val="el-GR"/>
        </w:rPr>
        <w:t>Καταργ</w:t>
      </w:r>
      <w:r>
        <w:rPr>
          <w:rFonts w:ascii="Times New Roman" w:eastAsia="Calibri" w:hAnsi="Times New Roman" w:cs="Times New Roman"/>
          <w:sz w:val="24"/>
          <w:szCs w:val="24"/>
          <w:lang w:val="el-GR"/>
        </w:rPr>
        <w:t>εί</w:t>
      </w:r>
      <w:r w:rsidRPr="002C4999">
        <w:rPr>
          <w:rFonts w:ascii="Times New Roman" w:eastAsia="Calibri" w:hAnsi="Times New Roman" w:cs="Times New Roman"/>
          <w:sz w:val="24"/>
          <w:szCs w:val="24"/>
          <w:lang w:val="el-GR"/>
        </w:rPr>
        <w:t>ται από</w:t>
      </w:r>
      <w:r>
        <w:rPr>
          <w:rFonts w:ascii="Times New Roman" w:eastAsia="Calibri" w:hAnsi="Times New Roman" w:cs="Times New Roman"/>
          <w:sz w:val="24"/>
          <w:szCs w:val="24"/>
          <w:lang w:val="el-GR"/>
        </w:rPr>
        <w:t xml:space="preserve"> την έναρξη ισχύος του παρόντος </w:t>
      </w:r>
      <w:r w:rsidRPr="002C4999">
        <w:rPr>
          <w:rFonts w:ascii="Times New Roman" w:eastAsia="Times New Roman" w:hAnsi="Times New Roman" w:cs="Times New Roman"/>
          <w:sz w:val="24"/>
          <w:szCs w:val="24"/>
          <w:lang w:val="el-GR" w:eastAsia="el-GR"/>
        </w:rPr>
        <w:t>η παρ. 7 του άρθρου 45 του ν. 4186/2013.</w:t>
      </w:r>
    </w:p>
    <w:p w:rsidR="00600E33" w:rsidRPr="005308AA" w:rsidRDefault="00206377">
      <w:pPr>
        <w:rPr>
          <w:lang w:val="el-GR"/>
        </w:rPr>
      </w:pPr>
    </w:p>
    <w:sectPr w:rsidR="00600E33" w:rsidRPr="0053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11A30"/>
    <w:multiLevelType w:val="hybridMultilevel"/>
    <w:tmpl w:val="04220C3C"/>
    <w:lvl w:ilvl="0" w:tplc="2474D236">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CAC1019"/>
    <w:multiLevelType w:val="hybridMultilevel"/>
    <w:tmpl w:val="95F0B9CE"/>
    <w:lvl w:ilvl="0" w:tplc="AE1AAE86">
      <w:start w:val="1"/>
      <w:numFmt w:val="decimal"/>
      <w:lvlText w:val="%1."/>
      <w:lvlJc w:val="left"/>
      <w:pPr>
        <w:ind w:left="502" w:hanging="360"/>
      </w:pPr>
      <w:rPr>
        <w:rFonts w:hint="default"/>
        <w:b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AA"/>
    <w:rsid w:val="00206377"/>
    <w:rsid w:val="003B1A86"/>
    <w:rsid w:val="00443578"/>
    <w:rsid w:val="005308AA"/>
    <w:rsid w:val="007E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BC4E"/>
  <w15:chartTrackingRefBased/>
  <w15:docId w15:val="{80EECAAC-5B97-467C-B8B7-CA973C67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308AA"/>
    <w:pPr>
      <w:spacing w:before="100" w:beforeAutospacing="1" w:after="100" w:afterAutospacing="1" w:line="240" w:lineRule="auto"/>
    </w:pPr>
    <w:rPr>
      <w:rFonts w:ascii="Times New Roman" w:eastAsia="Times New Roman" w:hAnsi="Times New Roman" w:cs="Times New Roman"/>
      <w:sz w:val="24"/>
      <w:szCs w:val="24"/>
      <w:lang w:val="el-GR" w:eastAsia="el-GR" w:bidi="he-IL"/>
    </w:rPr>
  </w:style>
  <w:style w:type="paragraph" w:styleId="a3">
    <w:name w:val="List Paragraph"/>
    <w:basedOn w:val="a"/>
    <w:uiPriority w:val="34"/>
    <w:qFormat/>
    <w:rsid w:val="00530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4193</Words>
  <Characters>23904</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Αλεξάνδρα Τομαρά</dc:creator>
  <cp:keywords/>
  <dc:description/>
  <cp:lastModifiedBy>Αλεξάνδρα Τομαρά</cp:lastModifiedBy>
  <cp:revision>3</cp:revision>
  <dcterms:created xsi:type="dcterms:W3CDTF">2019-04-05T18:58:00Z</dcterms:created>
  <dcterms:modified xsi:type="dcterms:W3CDTF">2019-04-08T17:53:00Z</dcterms:modified>
</cp:coreProperties>
</file>